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3FA6" w14:textId="6588FA63" w:rsidR="000947BA" w:rsidRDefault="000947BA" w:rsidP="006331BE">
      <w:pPr>
        <w:jc w:val="center"/>
        <w:rPr>
          <w:lang w:val="en-US"/>
        </w:rPr>
      </w:pPr>
    </w:p>
    <w:p w14:paraId="508F7658" w14:textId="21A2094A" w:rsidR="006331BE" w:rsidRDefault="006331BE" w:rsidP="006B6005">
      <w:pPr>
        <w:jc w:val="center"/>
        <w:rPr>
          <w:lang w:val="en-US"/>
        </w:rPr>
      </w:pPr>
    </w:p>
    <w:p w14:paraId="490C86DC" w14:textId="24B7A077" w:rsidR="00984F49" w:rsidRDefault="00561D11" w:rsidP="00AC1185">
      <w:pPr>
        <w:jc w:val="center"/>
        <w:rPr>
          <w:lang w:val="en-US"/>
        </w:rPr>
      </w:pPr>
      <w:r>
        <w:rPr>
          <w:noProof/>
          <w:lang w:val="en-US"/>
        </w:rPr>
        <w:drawing>
          <wp:inline distT="0" distB="0" distL="0" distR="0" wp14:anchorId="02DAC438" wp14:editId="646C2AED">
            <wp:extent cx="2857500" cy="1181100"/>
            <wp:effectExtent l="0" t="0" r="0" b="0"/>
            <wp:docPr id="125995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181100"/>
                    </a:xfrm>
                    <a:prstGeom prst="rect">
                      <a:avLst/>
                    </a:prstGeom>
                    <a:noFill/>
                  </pic:spPr>
                </pic:pic>
              </a:graphicData>
            </a:graphic>
          </wp:inline>
        </w:drawing>
      </w:r>
    </w:p>
    <w:p w14:paraId="3E7A573F" w14:textId="77777777" w:rsidR="0041527C" w:rsidRDefault="0041527C" w:rsidP="00AC1185">
      <w:pPr>
        <w:jc w:val="center"/>
        <w:rPr>
          <w:lang w:val="en-US"/>
        </w:rPr>
      </w:pPr>
    </w:p>
    <w:p w14:paraId="0B5B81C9" w14:textId="5817A6C2" w:rsidR="00A9208C" w:rsidRDefault="00A9208C" w:rsidP="00AC1185">
      <w:pPr>
        <w:jc w:val="center"/>
        <w:rPr>
          <w:lang w:val="en-US"/>
        </w:rPr>
      </w:pPr>
    </w:p>
    <w:p w14:paraId="1E653CB7" w14:textId="77777777" w:rsidR="00A9208C" w:rsidRDefault="00A9208C" w:rsidP="00AC1185">
      <w:pPr>
        <w:jc w:val="center"/>
        <w:rPr>
          <w:lang w:val="en-US"/>
        </w:rPr>
      </w:pPr>
    </w:p>
    <w:p w14:paraId="04B8ED63" w14:textId="3D9B6B6F" w:rsidR="006331BE" w:rsidRPr="006331BE" w:rsidRDefault="00561D11" w:rsidP="00AC1185">
      <w:pPr>
        <w:jc w:val="center"/>
        <w:rPr>
          <w:sz w:val="56"/>
          <w:szCs w:val="56"/>
          <w:lang w:val="en-US"/>
        </w:rPr>
      </w:pPr>
      <w:r>
        <w:rPr>
          <w:sz w:val="56"/>
          <w:szCs w:val="56"/>
          <w:lang w:val="en-US"/>
        </w:rPr>
        <w:t>Mint People</w:t>
      </w:r>
      <w:r w:rsidR="00A9208C">
        <w:rPr>
          <w:sz w:val="56"/>
          <w:szCs w:val="56"/>
          <w:lang w:val="en-US"/>
        </w:rPr>
        <w:t xml:space="preserve"> Ltd</w:t>
      </w:r>
    </w:p>
    <w:p w14:paraId="537408F6" w14:textId="77777777" w:rsidR="000947BA" w:rsidRPr="000947BA" w:rsidRDefault="000947BA" w:rsidP="000947BA">
      <w:pPr>
        <w:rPr>
          <w:lang w:val="en-US"/>
        </w:rPr>
      </w:pPr>
    </w:p>
    <w:p w14:paraId="153463A1" w14:textId="045C6783" w:rsidR="000947BA" w:rsidRDefault="000947BA" w:rsidP="000947BA">
      <w:pPr>
        <w:rPr>
          <w:lang w:val="en-US"/>
        </w:rPr>
      </w:pPr>
    </w:p>
    <w:p w14:paraId="67FBC8AE" w14:textId="0FFA4650" w:rsidR="00AC1185" w:rsidRPr="00AC1185" w:rsidRDefault="00AC1185" w:rsidP="00AC1185">
      <w:pPr>
        <w:jc w:val="center"/>
        <w:rPr>
          <w:b/>
          <w:bCs/>
          <w:sz w:val="40"/>
          <w:szCs w:val="40"/>
          <w:lang w:val="en-US"/>
        </w:rPr>
      </w:pPr>
      <w:r w:rsidRPr="00AC1185">
        <w:rPr>
          <w:b/>
          <w:bCs/>
          <w:sz w:val="40"/>
          <w:szCs w:val="40"/>
          <w:lang w:val="en-US"/>
        </w:rPr>
        <w:t xml:space="preserve">Carbon </w:t>
      </w:r>
      <w:r w:rsidR="00F8740F">
        <w:rPr>
          <w:b/>
          <w:bCs/>
          <w:sz w:val="40"/>
          <w:szCs w:val="40"/>
          <w:lang w:val="en-US"/>
        </w:rPr>
        <w:t>Reporting</w:t>
      </w:r>
      <w:r w:rsidRPr="00AC1185">
        <w:rPr>
          <w:b/>
          <w:bCs/>
          <w:sz w:val="40"/>
          <w:szCs w:val="40"/>
          <w:lang w:val="en-US"/>
        </w:rPr>
        <w:t xml:space="preserve"> and </w:t>
      </w:r>
      <w:r w:rsidR="00F8740F">
        <w:rPr>
          <w:b/>
          <w:bCs/>
          <w:sz w:val="40"/>
          <w:szCs w:val="40"/>
          <w:lang w:val="en-US"/>
        </w:rPr>
        <w:t>R</w:t>
      </w:r>
      <w:r w:rsidRPr="00AC1185">
        <w:rPr>
          <w:b/>
          <w:bCs/>
          <w:sz w:val="40"/>
          <w:szCs w:val="40"/>
          <w:lang w:val="en-US"/>
        </w:rPr>
        <w:t>eduction Plan</w:t>
      </w:r>
    </w:p>
    <w:p w14:paraId="5FABE2BC" w14:textId="2AAAD644" w:rsidR="00AC1185" w:rsidRDefault="00AC1185" w:rsidP="00AC1185">
      <w:pPr>
        <w:jc w:val="center"/>
        <w:rPr>
          <w:b/>
          <w:bCs/>
          <w:sz w:val="40"/>
          <w:szCs w:val="40"/>
          <w:lang w:val="en-US"/>
        </w:rPr>
      </w:pPr>
    </w:p>
    <w:p w14:paraId="76EAAF83" w14:textId="77777777" w:rsidR="00EC71BF" w:rsidRPr="00AC1185" w:rsidRDefault="00EC71BF" w:rsidP="00AC1185">
      <w:pPr>
        <w:jc w:val="center"/>
        <w:rPr>
          <w:b/>
          <w:bCs/>
          <w:sz w:val="40"/>
          <w:szCs w:val="40"/>
          <w:lang w:val="en-US"/>
        </w:rPr>
      </w:pPr>
    </w:p>
    <w:p w14:paraId="34749051" w14:textId="4312358C" w:rsidR="00AC1185" w:rsidRPr="00802A84" w:rsidRDefault="00AC1185" w:rsidP="00AC1185">
      <w:pPr>
        <w:jc w:val="center"/>
        <w:rPr>
          <w:sz w:val="40"/>
          <w:szCs w:val="40"/>
          <w:lang w:val="en-US"/>
        </w:rPr>
      </w:pPr>
      <w:r w:rsidRPr="00802A84">
        <w:rPr>
          <w:sz w:val="40"/>
          <w:szCs w:val="40"/>
          <w:lang w:val="en-US"/>
        </w:rPr>
        <w:t xml:space="preserve">Baseline year </w:t>
      </w:r>
      <w:r w:rsidR="00F60178">
        <w:rPr>
          <w:sz w:val="40"/>
          <w:szCs w:val="40"/>
          <w:lang w:val="en-US"/>
        </w:rPr>
        <w:t>202</w:t>
      </w:r>
      <w:r w:rsidR="00561D11">
        <w:rPr>
          <w:sz w:val="40"/>
          <w:szCs w:val="40"/>
          <w:lang w:val="en-US"/>
        </w:rPr>
        <w:t>4</w:t>
      </w:r>
      <w:r w:rsidRPr="00802A84">
        <w:rPr>
          <w:sz w:val="40"/>
          <w:szCs w:val="40"/>
          <w:lang w:val="en-US"/>
        </w:rPr>
        <w:t>.</w:t>
      </w:r>
    </w:p>
    <w:p w14:paraId="52C24CB9" w14:textId="03063C76" w:rsidR="00802A84" w:rsidRPr="00802A84" w:rsidRDefault="00802A84" w:rsidP="00AC1185">
      <w:pPr>
        <w:jc w:val="center"/>
        <w:rPr>
          <w:sz w:val="40"/>
          <w:szCs w:val="40"/>
          <w:lang w:val="en-US"/>
        </w:rPr>
      </w:pPr>
    </w:p>
    <w:p w14:paraId="379B63BA" w14:textId="0D7CDD74" w:rsidR="00802A84" w:rsidRPr="00AC1185" w:rsidRDefault="00802A84" w:rsidP="00802A84">
      <w:pPr>
        <w:jc w:val="center"/>
        <w:rPr>
          <w:b/>
          <w:bCs/>
          <w:sz w:val="40"/>
          <w:szCs w:val="40"/>
          <w:lang w:val="en-US"/>
        </w:rPr>
      </w:pPr>
      <w:r>
        <w:rPr>
          <w:b/>
          <w:bCs/>
          <w:sz w:val="40"/>
          <w:szCs w:val="40"/>
          <w:lang w:val="en-US"/>
        </w:rPr>
        <w:t>Current reporting</w:t>
      </w:r>
      <w:r w:rsidRPr="00AC1185">
        <w:rPr>
          <w:b/>
          <w:bCs/>
          <w:sz w:val="40"/>
          <w:szCs w:val="40"/>
          <w:lang w:val="en-US"/>
        </w:rPr>
        <w:t xml:space="preserve"> year </w:t>
      </w:r>
      <w:r w:rsidR="00F60178">
        <w:rPr>
          <w:b/>
          <w:bCs/>
          <w:sz w:val="40"/>
          <w:szCs w:val="40"/>
          <w:lang w:val="en-US"/>
        </w:rPr>
        <w:t>202</w:t>
      </w:r>
      <w:r w:rsidR="00B82F03">
        <w:rPr>
          <w:b/>
          <w:bCs/>
          <w:sz w:val="40"/>
          <w:szCs w:val="40"/>
          <w:lang w:val="en-US"/>
        </w:rPr>
        <w:t>5</w:t>
      </w:r>
      <w:r w:rsidRPr="00AC1185">
        <w:rPr>
          <w:b/>
          <w:bCs/>
          <w:sz w:val="40"/>
          <w:szCs w:val="40"/>
          <w:lang w:val="en-US"/>
        </w:rPr>
        <w:t>.</w:t>
      </w:r>
    </w:p>
    <w:p w14:paraId="214A39E2" w14:textId="77777777" w:rsidR="00802A84" w:rsidRPr="00AC1185" w:rsidRDefault="00802A84" w:rsidP="00AC1185">
      <w:pPr>
        <w:jc w:val="center"/>
        <w:rPr>
          <w:b/>
          <w:bCs/>
          <w:sz w:val="40"/>
          <w:szCs w:val="40"/>
          <w:lang w:val="en-US"/>
        </w:rPr>
      </w:pPr>
    </w:p>
    <w:p w14:paraId="6C03B303" w14:textId="65DE33AC" w:rsidR="00AC1185" w:rsidRDefault="00AC1185">
      <w:pPr>
        <w:rPr>
          <w:rFonts w:eastAsia="Times New Roman" w:cs="Calibri"/>
          <w:b/>
          <w:spacing w:val="5"/>
          <w:kern w:val="28"/>
          <w:sz w:val="52"/>
          <w:szCs w:val="52"/>
          <w:lang w:val="en-US"/>
        </w:rPr>
      </w:pPr>
      <w:r>
        <w:rPr>
          <w:rFonts w:eastAsia="Times New Roman" w:cs="Calibri"/>
          <w:b/>
          <w:spacing w:val="5"/>
          <w:kern w:val="28"/>
          <w:sz w:val="52"/>
          <w:szCs w:val="52"/>
          <w:lang w:val="en-US"/>
        </w:rPr>
        <w:br w:type="page"/>
      </w:r>
    </w:p>
    <w:sdt>
      <w:sdtPr>
        <w:rPr>
          <w:rFonts w:ascii="Calibri" w:eastAsia="Calibri" w:hAnsi="Calibri" w:cs="Times New Roman"/>
          <w:color w:val="auto"/>
          <w:sz w:val="22"/>
          <w:szCs w:val="22"/>
          <w:lang w:val="en-GB" w:eastAsia="en-GB"/>
        </w:rPr>
        <w:id w:val="-1459952508"/>
        <w:docPartObj>
          <w:docPartGallery w:val="Table of Contents"/>
          <w:docPartUnique/>
        </w:docPartObj>
      </w:sdtPr>
      <w:sdtEndPr>
        <w:rPr>
          <w:b/>
          <w:bCs/>
          <w:noProof/>
        </w:rPr>
      </w:sdtEndPr>
      <w:sdtContent>
        <w:p w14:paraId="1AF66AF3" w14:textId="4FAA8781" w:rsidR="00AC1185" w:rsidRDefault="00AC1185" w:rsidP="00E04003">
          <w:pPr>
            <w:pStyle w:val="TOCHeading"/>
            <w:tabs>
              <w:tab w:val="left" w:pos="1970"/>
            </w:tabs>
          </w:pPr>
          <w:r>
            <w:t>Contents</w:t>
          </w:r>
        </w:p>
        <w:p w14:paraId="27477C2D" w14:textId="77777777" w:rsidR="00AC1185" w:rsidRDefault="00AC1185">
          <w:pPr>
            <w:pStyle w:val="TOC2"/>
            <w:tabs>
              <w:tab w:val="right" w:leader="dot" w:pos="9016"/>
            </w:tabs>
          </w:pPr>
        </w:p>
        <w:p w14:paraId="23E3A5C5" w14:textId="7B07FB95" w:rsidR="006C54D5" w:rsidRDefault="00AC118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9733521" w:history="1">
            <w:r w:rsidR="006C54D5" w:rsidRPr="00927BEF">
              <w:rPr>
                <w:rStyle w:val="Hyperlink"/>
                <w:noProof/>
              </w:rPr>
              <w:t>1.</w:t>
            </w:r>
            <w:r w:rsidR="006C54D5">
              <w:rPr>
                <w:rFonts w:asciiTheme="minorHAnsi" w:eastAsiaTheme="minorEastAsia" w:hAnsiTheme="minorHAnsi" w:cstheme="minorBidi"/>
                <w:noProof/>
                <w:kern w:val="2"/>
                <w:sz w:val="24"/>
                <w:szCs w:val="24"/>
                <w14:ligatures w14:val="standardContextual"/>
              </w:rPr>
              <w:tab/>
            </w:r>
            <w:r w:rsidR="006C54D5" w:rsidRPr="00927BEF">
              <w:rPr>
                <w:rStyle w:val="Hyperlink"/>
                <w:noProof/>
              </w:rPr>
              <w:t>Introduction</w:t>
            </w:r>
            <w:r w:rsidR="006C54D5">
              <w:rPr>
                <w:noProof/>
                <w:webHidden/>
              </w:rPr>
              <w:tab/>
            </w:r>
            <w:r w:rsidR="006C54D5">
              <w:rPr>
                <w:noProof/>
                <w:webHidden/>
              </w:rPr>
              <w:fldChar w:fldCharType="begin"/>
            </w:r>
            <w:r w:rsidR="006C54D5">
              <w:rPr>
                <w:noProof/>
                <w:webHidden/>
              </w:rPr>
              <w:instrText xml:space="preserve"> PAGEREF _Toc219733521 \h </w:instrText>
            </w:r>
            <w:r w:rsidR="006C54D5">
              <w:rPr>
                <w:noProof/>
                <w:webHidden/>
              </w:rPr>
            </w:r>
            <w:r w:rsidR="006C54D5">
              <w:rPr>
                <w:noProof/>
                <w:webHidden/>
              </w:rPr>
              <w:fldChar w:fldCharType="separate"/>
            </w:r>
            <w:r w:rsidR="006C54D5">
              <w:rPr>
                <w:noProof/>
                <w:webHidden/>
              </w:rPr>
              <w:t>2</w:t>
            </w:r>
            <w:r w:rsidR="006C54D5">
              <w:rPr>
                <w:noProof/>
                <w:webHidden/>
              </w:rPr>
              <w:fldChar w:fldCharType="end"/>
            </w:r>
          </w:hyperlink>
        </w:p>
        <w:p w14:paraId="6F5B464A" w14:textId="7856217C"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2" w:history="1">
            <w:r w:rsidRPr="00927BEF">
              <w:rPr>
                <w:rStyle w:val="Hyperlink"/>
                <w:noProof/>
              </w:rPr>
              <w:t>2.</w:t>
            </w:r>
            <w:r>
              <w:rPr>
                <w:rFonts w:asciiTheme="minorHAnsi" w:eastAsiaTheme="minorEastAsia" w:hAnsiTheme="minorHAnsi" w:cstheme="minorBidi"/>
                <w:noProof/>
                <w:kern w:val="2"/>
                <w:sz w:val="24"/>
                <w:szCs w:val="24"/>
                <w14:ligatures w14:val="standardContextual"/>
              </w:rPr>
              <w:tab/>
            </w:r>
            <w:r w:rsidRPr="00927BEF">
              <w:rPr>
                <w:rStyle w:val="Hyperlink"/>
                <w:noProof/>
              </w:rPr>
              <w:t>Scope 1, 2 and 3 Emissions Definitions</w:t>
            </w:r>
            <w:r>
              <w:rPr>
                <w:noProof/>
                <w:webHidden/>
              </w:rPr>
              <w:tab/>
            </w:r>
            <w:r>
              <w:rPr>
                <w:noProof/>
                <w:webHidden/>
              </w:rPr>
              <w:fldChar w:fldCharType="begin"/>
            </w:r>
            <w:r>
              <w:rPr>
                <w:noProof/>
                <w:webHidden/>
              </w:rPr>
              <w:instrText xml:space="preserve"> PAGEREF _Toc219733522 \h </w:instrText>
            </w:r>
            <w:r>
              <w:rPr>
                <w:noProof/>
                <w:webHidden/>
              </w:rPr>
            </w:r>
            <w:r>
              <w:rPr>
                <w:noProof/>
                <w:webHidden/>
              </w:rPr>
              <w:fldChar w:fldCharType="separate"/>
            </w:r>
            <w:r>
              <w:rPr>
                <w:noProof/>
                <w:webHidden/>
              </w:rPr>
              <w:t>3</w:t>
            </w:r>
            <w:r>
              <w:rPr>
                <w:noProof/>
                <w:webHidden/>
              </w:rPr>
              <w:fldChar w:fldCharType="end"/>
            </w:r>
          </w:hyperlink>
        </w:p>
        <w:p w14:paraId="1BA468EA" w14:textId="55238496"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3" w:history="1">
            <w:r w:rsidRPr="00927BEF">
              <w:rPr>
                <w:rStyle w:val="Hyperlink"/>
                <w:noProof/>
              </w:rPr>
              <w:t>3.</w:t>
            </w:r>
            <w:r>
              <w:rPr>
                <w:rFonts w:asciiTheme="minorHAnsi" w:eastAsiaTheme="minorEastAsia" w:hAnsiTheme="minorHAnsi" w:cstheme="minorBidi"/>
                <w:noProof/>
                <w:kern w:val="2"/>
                <w:sz w:val="24"/>
                <w:szCs w:val="24"/>
                <w14:ligatures w14:val="standardContextual"/>
              </w:rPr>
              <w:tab/>
            </w:r>
            <w:r w:rsidRPr="00927BEF">
              <w:rPr>
                <w:rStyle w:val="Hyperlink"/>
                <w:noProof/>
              </w:rPr>
              <w:t>Carbon impact for the baseline year 2024</w:t>
            </w:r>
            <w:r>
              <w:rPr>
                <w:noProof/>
                <w:webHidden/>
              </w:rPr>
              <w:tab/>
            </w:r>
            <w:r>
              <w:rPr>
                <w:noProof/>
                <w:webHidden/>
              </w:rPr>
              <w:fldChar w:fldCharType="begin"/>
            </w:r>
            <w:r>
              <w:rPr>
                <w:noProof/>
                <w:webHidden/>
              </w:rPr>
              <w:instrText xml:space="preserve"> PAGEREF _Toc219733523 \h </w:instrText>
            </w:r>
            <w:r>
              <w:rPr>
                <w:noProof/>
                <w:webHidden/>
              </w:rPr>
            </w:r>
            <w:r>
              <w:rPr>
                <w:noProof/>
                <w:webHidden/>
              </w:rPr>
              <w:fldChar w:fldCharType="separate"/>
            </w:r>
            <w:r>
              <w:rPr>
                <w:noProof/>
                <w:webHidden/>
              </w:rPr>
              <w:t>4</w:t>
            </w:r>
            <w:r>
              <w:rPr>
                <w:noProof/>
                <w:webHidden/>
              </w:rPr>
              <w:fldChar w:fldCharType="end"/>
            </w:r>
          </w:hyperlink>
        </w:p>
        <w:p w14:paraId="0D599F5E" w14:textId="4178E52A" w:rsidR="006C54D5" w:rsidRDefault="006C54D5">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24" w:history="1">
            <w:r w:rsidRPr="00927BEF">
              <w:rPr>
                <w:rStyle w:val="Hyperlink"/>
                <w:rFonts w:cstheme="minorHAnsi"/>
                <w:noProof/>
              </w:rPr>
              <w:t>3.1</w:t>
            </w:r>
            <w:r>
              <w:rPr>
                <w:rFonts w:asciiTheme="minorHAnsi" w:eastAsiaTheme="minorEastAsia" w:hAnsiTheme="minorHAnsi" w:cstheme="minorBidi"/>
                <w:noProof/>
                <w:kern w:val="2"/>
                <w:sz w:val="24"/>
                <w:szCs w:val="24"/>
                <w14:ligatures w14:val="standardContextual"/>
              </w:rPr>
              <w:tab/>
            </w:r>
            <w:r w:rsidRPr="00927BEF">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_Toc219733524 \h </w:instrText>
            </w:r>
            <w:r>
              <w:rPr>
                <w:noProof/>
                <w:webHidden/>
              </w:rPr>
            </w:r>
            <w:r>
              <w:rPr>
                <w:noProof/>
                <w:webHidden/>
              </w:rPr>
              <w:fldChar w:fldCharType="separate"/>
            </w:r>
            <w:r>
              <w:rPr>
                <w:noProof/>
                <w:webHidden/>
              </w:rPr>
              <w:t>4</w:t>
            </w:r>
            <w:r>
              <w:rPr>
                <w:noProof/>
                <w:webHidden/>
              </w:rPr>
              <w:fldChar w:fldCharType="end"/>
            </w:r>
          </w:hyperlink>
        </w:p>
        <w:p w14:paraId="4243A221" w14:textId="4D3AA659"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5" w:history="1">
            <w:r w:rsidRPr="00927BEF">
              <w:rPr>
                <w:rStyle w:val="Hyperlink"/>
                <w:noProof/>
              </w:rPr>
              <w:t>4.</w:t>
            </w:r>
            <w:r>
              <w:rPr>
                <w:rFonts w:asciiTheme="minorHAnsi" w:eastAsiaTheme="minorEastAsia" w:hAnsiTheme="minorHAnsi" w:cstheme="minorBidi"/>
                <w:noProof/>
                <w:kern w:val="2"/>
                <w:sz w:val="24"/>
                <w:szCs w:val="24"/>
                <w14:ligatures w14:val="standardContextual"/>
              </w:rPr>
              <w:tab/>
            </w:r>
            <w:r w:rsidRPr="00927BEF">
              <w:rPr>
                <w:rStyle w:val="Hyperlink"/>
                <w:noProof/>
              </w:rPr>
              <w:t>Carbon impact for the current reporting year 2025</w:t>
            </w:r>
            <w:r>
              <w:rPr>
                <w:noProof/>
                <w:webHidden/>
              </w:rPr>
              <w:tab/>
            </w:r>
            <w:r>
              <w:rPr>
                <w:noProof/>
                <w:webHidden/>
              </w:rPr>
              <w:fldChar w:fldCharType="begin"/>
            </w:r>
            <w:r>
              <w:rPr>
                <w:noProof/>
                <w:webHidden/>
              </w:rPr>
              <w:instrText xml:space="preserve"> PAGEREF _Toc219733525 \h </w:instrText>
            </w:r>
            <w:r>
              <w:rPr>
                <w:noProof/>
                <w:webHidden/>
              </w:rPr>
            </w:r>
            <w:r>
              <w:rPr>
                <w:noProof/>
                <w:webHidden/>
              </w:rPr>
              <w:fldChar w:fldCharType="separate"/>
            </w:r>
            <w:r>
              <w:rPr>
                <w:noProof/>
                <w:webHidden/>
              </w:rPr>
              <w:t>5</w:t>
            </w:r>
            <w:r>
              <w:rPr>
                <w:noProof/>
                <w:webHidden/>
              </w:rPr>
              <w:fldChar w:fldCharType="end"/>
            </w:r>
          </w:hyperlink>
        </w:p>
        <w:p w14:paraId="37AFA2AE" w14:textId="2059CF45" w:rsidR="006C54D5" w:rsidRDefault="006C54D5">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26" w:history="1">
            <w:r w:rsidRPr="00927BEF">
              <w:rPr>
                <w:rStyle w:val="Hyperlink"/>
                <w:rFonts w:cstheme="minorHAnsi"/>
                <w:noProof/>
              </w:rPr>
              <w:t>4.1</w:t>
            </w:r>
            <w:r>
              <w:rPr>
                <w:rFonts w:asciiTheme="minorHAnsi" w:eastAsiaTheme="minorEastAsia" w:hAnsiTheme="minorHAnsi" w:cstheme="minorBidi"/>
                <w:noProof/>
                <w:kern w:val="2"/>
                <w:sz w:val="24"/>
                <w:szCs w:val="24"/>
                <w14:ligatures w14:val="standardContextual"/>
              </w:rPr>
              <w:tab/>
            </w:r>
            <w:r w:rsidRPr="00927BEF">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_Toc219733526 \h </w:instrText>
            </w:r>
            <w:r>
              <w:rPr>
                <w:noProof/>
                <w:webHidden/>
              </w:rPr>
            </w:r>
            <w:r>
              <w:rPr>
                <w:noProof/>
                <w:webHidden/>
              </w:rPr>
              <w:fldChar w:fldCharType="separate"/>
            </w:r>
            <w:r>
              <w:rPr>
                <w:noProof/>
                <w:webHidden/>
              </w:rPr>
              <w:t>5</w:t>
            </w:r>
            <w:r>
              <w:rPr>
                <w:noProof/>
                <w:webHidden/>
              </w:rPr>
              <w:fldChar w:fldCharType="end"/>
            </w:r>
          </w:hyperlink>
        </w:p>
        <w:p w14:paraId="6800CD1E" w14:textId="07270312"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7" w:history="1">
            <w:r w:rsidRPr="00927BEF">
              <w:rPr>
                <w:rStyle w:val="Hyperlink"/>
                <w:noProof/>
              </w:rPr>
              <w:t>5.</w:t>
            </w:r>
            <w:r>
              <w:rPr>
                <w:rFonts w:asciiTheme="minorHAnsi" w:eastAsiaTheme="minorEastAsia" w:hAnsiTheme="minorHAnsi" w:cstheme="minorBidi"/>
                <w:noProof/>
                <w:kern w:val="2"/>
                <w:sz w:val="24"/>
                <w:szCs w:val="24"/>
                <w14:ligatures w14:val="standardContextual"/>
              </w:rPr>
              <w:tab/>
            </w:r>
            <w:r w:rsidRPr="00927BEF">
              <w:rPr>
                <w:rStyle w:val="Hyperlink"/>
                <w:noProof/>
              </w:rPr>
              <w:t>Year -on-Year Comparison</w:t>
            </w:r>
            <w:r>
              <w:rPr>
                <w:noProof/>
                <w:webHidden/>
              </w:rPr>
              <w:tab/>
            </w:r>
            <w:r>
              <w:rPr>
                <w:noProof/>
                <w:webHidden/>
              </w:rPr>
              <w:fldChar w:fldCharType="begin"/>
            </w:r>
            <w:r>
              <w:rPr>
                <w:noProof/>
                <w:webHidden/>
              </w:rPr>
              <w:instrText xml:space="preserve"> PAGEREF _Toc219733527 \h </w:instrText>
            </w:r>
            <w:r>
              <w:rPr>
                <w:noProof/>
                <w:webHidden/>
              </w:rPr>
            </w:r>
            <w:r>
              <w:rPr>
                <w:noProof/>
                <w:webHidden/>
              </w:rPr>
              <w:fldChar w:fldCharType="separate"/>
            </w:r>
            <w:r>
              <w:rPr>
                <w:noProof/>
                <w:webHidden/>
              </w:rPr>
              <w:t>6</w:t>
            </w:r>
            <w:r>
              <w:rPr>
                <w:noProof/>
                <w:webHidden/>
              </w:rPr>
              <w:fldChar w:fldCharType="end"/>
            </w:r>
          </w:hyperlink>
        </w:p>
        <w:p w14:paraId="01C9E4EC" w14:textId="62AFDC75"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8" w:history="1">
            <w:r w:rsidRPr="00927BEF">
              <w:rPr>
                <w:rStyle w:val="Hyperlink"/>
                <w:rFonts w:cstheme="minorHAnsi"/>
                <w:noProof/>
              </w:rPr>
              <w:t>6.</w:t>
            </w:r>
            <w:r>
              <w:rPr>
                <w:rFonts w:asciiTheme="minorHAnsi" w:eastAsiaTheme="minorEastAsia" w:hAnsiTheme="minorHAnsi" w:cstheme="minorBidi"/>
                <w:noProof/>
                <w:kern w:val="2"/>
                <w:sz w:val="24"/>
                <w:szCs w:val="24"/>
                <w14:ligatures w14:val="standardContextual"/>
              </w:rPr>
              <w:tab/>
            </w:r>
            <w:r w:rsidRPr="00927BEF">
              <w:rPr>
                <w:rStyle w:val="Hyperlink"/>
                <w:rFonts w:cstheme="minorHAnsi"/>
                <w:noProof/>
              </w:rPr>
              <w:t>Carbon Assessment Observations</w:t>
            </w:r>
            <w:r>
              <w:rPr>
                <w:noProof/>
                <w:webHidden/>
              </w:rPr>
              <w:tab/>
            </w:r>
            <w:r>
              <w:rPr>
                <w:noProof/>
                <w:webHidden/>
              </w:rPr>
              <w:fldChar w:fldCharType="begin"/>
            </w:r>
            <w:r>
              <w:rPr>
                <w:noProof/>
                <w:webHidden/>
              </w:rPr>
              <w:instrText xml:space="preserve"> PAGEREF _Toc219733528 \h </w:instrText>
            </w:r>
            <w:r>
              <w:rPr>
                <w:noProof/>
                <w:webHidden/>
              </w:rPr>
            </w:r>
            <w:r>
              <w:rPr>
                <w:noProof/>
                <w:webHidden/>
              </w:rPr>
              <w:fldChar w:fldCharType="separate"/>
            </w:r>
            <w:r>
              <w:rPr>
                <w:noProof/>
                <w:webHidden/>
              </w:rPr>
              <w:t>7</w:t>
            </w:r>
            <w:r>
              <w:rPr>
                <w:noProof/>
                <w:webHidden/>
              </w:rPr>
              <w:fldChar w:fldCharType="end"/>
            </w:r>
          </w:hyperlink>
        </w:p>
        <w:p w14:paraId="395FF03A" w14:textId="6F1801A7"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29" w:history="1">
            <w:r w:rsidRPr="00927BEF">
              <w:rPr>
                <w:rStyle w:val="Hyperlink"/>
                <w:noProof/>
              </w:rPr>
              <w:t>7.</w:t>
            </w:r>
            <w:r>
              <w:rPr>
                <w:rFonts w:asciiTheme="minorHAnsi" w:eastAsiaTheme="minorEastAsia" w:hAnsiTheme="minorHAnsi" w:cstheme="minorBidi"/>
                <w:noProof/>
                <w:kern w:val="2"/>
                <w:sz w:val="24"/>
                <w:szCs w:val="24"/>
                <w14:ligatures w14:val="standardContextual"/>
              </w:rPr>
              <w:tab/>
            </w:r>
            <w:r w:rsidRPr="00927BEF">
              <w:rPr>
                <w:rStyle w:val="Hyperlink"/>
                <w:noProof/>
              </w:rPr>
              <w:t>Carbon Reduction Commitments /Actions</w:t>
            </w:r>
            <w:r>
              <w:rPr>
                <w:noProof/>
                <w:webHidden/>
              </w:rPr>
              <w:tab/>
            </w:r>
            <w:r>
              <w:rPr>
                <w:noProof/>
                <w:webHidden/>
              </w:rPr>
              <w:fldChar w:fldCharType="begin"/>
            </w:r>
            <w:r>
              <w:rPr>
                <w:noProof/>
                <w:webHidden/>
              </w:rPr>
              <w:instrText xml:space="preserve"> PAGEREF _Toc219733529 \h </w:instrText>
            </w:r>
            <w:r>
              <w:rPr>
                <w:noProof/>
                <w:webHidden/>
              </w:rPr>
            </w:r>
            <w:r>
              <w:rPr>
                <w:noProof/>
                <w:webHidden/>
              </w:rPr>
              <w:fldChar w:fldCharType="separate"/>
            </w:r>
            <w:r>
              <w:rPr>
                <w:noProof/>
                <w:webHidden/>
              </w:rPr>
              <w:t>7</w:t>
            </w:r>
            <w:r>
              <w:rPr>
                <w:noProof/>
                <w:webHidden/>
              </w:rPr>
              <w:fldChar w:fldCharType="end"/>
            </w:r>
          </w:hyperlink>
        </w:p>
        <w:p w14:paraId="308FA748" w14:textId="4CE5C5DD"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30" w:history="1">
            <w:r w:rsidRPr="00927BEF">
              <w:rPr>
                <w:rStyle w:val="Hyperlink"/>
                <w:noProof/>
              </w:rPr>
              <w:t>8.</w:t>
            </w:r>
            <w:r>
              <w:rPr>
                <w:rFonts w:asciiTheme="minorHAnsi" w:eastAsiaTheme="minorEastAsia" w:hAnsiTheme="minorHAnsi" w:cstheme="minorBidi"/>
                <w:noProof/>
                <w:kern w:val="2"/>
                <w:sz w:val="24"/>
                <w:szCs w:val="24"/>
                <w14:ligatures w14:val="standardContextual"/>
              </w:rPr>
              <w:tab/>
            </w:r>
            <w:r w:rsidRPr="00927BEF">
              <w:rPr>
                <w:rStyle w:val="Hyperlink"/>
                <w:noProof/>
              </w:rPr>
              <w:t>Measurement</w:t>
            </w:r>
            <w:r>
              <w:rPr>
                <w:noProof/>
                <w:webHidden/>
              </w:rPr>
              <w:tab/>
            </w:r>
            <w:r>
              <w:rPr>
                <w:noProof/>
                <w:webHidden/>
              </w:rPr>
              <w:fldChar w:fldCharType="begin"/>
            </w:r>
            <w:r>
              <w:rPr>
                <w:noProof/>
                <w:webHidden/>
              </w:rPr>
              <w:instrText xml:space="preserve"> PAGEREF _Toc219733530 \h </w:instrText>
            </w:r>
            <w:r>
              <w:rPr>
                <w:noProof/>
                <w:webHidden/>
              </w:rPr>
            </w:r>
            <w:r>
              <w:rPr>
                <w:noProof/>
                <w:webHidden/>
              </w:rPr>
              <w:fldChar w:fldCharType="separate"/>
            </w:r>
            <w:r>
              <w:rPr>
                <w:noProof/>
                <w:webHidden/>
              </w:rPr>
              <w:t>7</w:t>
            </w:r>
            <w:r>
              <w:rPr>
                <w:noProof/>
                <w:webHidden/>
              </w:rPr>
              <w:fldChar w:fldCharType="end"/>
            </w:r>
          </w:hyperlink>
        </w:p>
        <w:p w14:paraId="12114735" w14:textId="4CA0F475" w:rsidR="006C54D5" w:rsidRDefault="006C54D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9733531" w:history="1">
            <w:r w:rsidRPr="00927BEF">
              <w:rPr>
                <w:rStyle w:val="Hyperlink"/>
                <w:noProof/>
              </w:rPr>
              <w:t>9.</w:t>
            </w:r>
            <w:r>
              <w:rPr>
                <w:rFonts w:asciiTheme="minorHAnsi" w:eastAsiaTheme="minorEastAsia" w:hAnsiTheme="minorHAnsi" w:cstheme="minorBidi"/>
                <w:noProof/>
                <w:kern w:val="2"/>
                <w:sz w:val="24"/>
                <w:szCs w:val="24"/>
                <w14:ligatures w14:val="standardContextual"/>
              </w:rPr>
              <w:tab/>
            </w:r>
            <w:r w:rsidRPr="00927BEF">
              <w:rPr>
                <w:rStyle w:val="Hyperlink"/>
                <w:noProof/>
              </w:rPr>
              <w:t>Prioritise</w:t>
            </w:r>
            <w:r>
              <w:rPr>
                <w:noProof/>
                <w:webHidden/>
              </w:rPr>
              <w:tab/>
            </w:r>
            <w:r>
              <w:rPr>
                <w:noProof/>
                <w:webHidden/>
              </w:rPr>
              <w:fldChar w:fldCharType="begin"/>
            </w:r>
            <w:r>
              <w:rPr>
                <w:noProof/>
                <w:webHidden/>
              </w:rPr>
              <w:instrText xml:space="preserve"> PAGEREF _Toc219733531 \h </w:instrText>
            </w:r>
            <w:r>
              <w:rPr>
                <w:noProof/>
                <w:webHidden/>
              </w:rPr>
            </w:r>
            <w:r>
              <w:rPr>
                <w:noProof/>
                <w:webHidden/>
              </w:rPr>
              <w:fldChar w:fldCharType="separate"/>
            </w:r>
            <w:r>
              <w:rPr>
                <w:noProof/>
                <w:webHidden/>
              </w:rPr>
              <w:t>8</w:t>
            </w:r>
            <w:r>
              <w:rPr>
                <w:noProof/>
                <w:webHidden/>
              </w:rPr>
              <w:fldChar w:fldCharType="end"/>
            </w:r>
          </w:hyperlink>
        </w:p>
        <w:p w14:paraId="3BE56BC2" w14:textId="050A6EED" w:rsidR="006C54D5" w:rsidRDefault="006C54D5">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32" w:history="1">
            <w:r w:rsidRPr="00927BEF">
              <w:rPr>
                <w:rStyle w:val="Hyperlink"/>
                <w:noProof/>
              </w:rPr>
              <w:t>10.</w:t>
            </w:r>
            <w:r>
              <w:rPr>
                <w:rFonts w:asciiTheme="minorHAnsi" w:eastAsiaTheme="minorEastAsia" w:hAnsiTheme="minorHAnsi" w:cstheme="minorBidi"/>
                <w:noProof/>
                <w:kern w:val="2"/>
                <w:sz w:val="24"/>
                <w:szCs w:val="24"/>
                <w14:ligatures w14:val="standardContextual"/>
              </w:rPr>
              <w:tab/>
            </w:r>
            <w:r w:rsidRPr="00927BEF">
              <w:rPr>
                <w:rStyle w:val="Hyperlink"/>
                <w:noProof/>
              </w:rPr>
              <w:t>Action Plan</w:t>
            </w:r>
            <w:r>
              <w:rPr>
                <w:noProof/>
                <w:webHidden/>
              </w:rPr>
              <w:tab/>
            </w:r>
            <w:r>
              <w:rPr>
                <w:noProof/>
                <w:webHidden/>
              </w:rPr>
              <w:fldChar w:fldCharType="begin"/>
            </w:r>
            <w:r>
              <w:rPr>
                <w:noProof/>
                <w:webHidden/>
              </w:rPr>
              <w:instrText xml:space="preserve"> PAGEREF _Toc219733532 \h </w:instrText>
            </w:r>
            <w:r>
              <w:rPr>
                <w:noProof/>
                <w:webHidden/>
              </w:rPr>
            </w:r>
            <w:r>
              <w:rPr>
                <w:noProof/>
                <w:webHidden/>
              </w:rPr>
              <w:fldChar w:fldCharType="separate"/>
            </w:r>
            <w:r>
              <w:rPr>
                <w:noProof/>
                <w:webHidden/>
              </w:rPr>
              <w:t>9</w:t>
            </w:r>
            <w:r>
              <w:rPr>
                <w:noProof/>
                <w:webHidden/>
              </w:rPr>
              <w:fldChar w:fldCharType="end"/>
            </w:r>
          </w:hyperlink>
        </w:p>
        <w:p w14:paraId="6B63D175" w14:textId="5D205E9E" w:rsidR="006C54D5" w:rsidRDefault="006C54D5">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33" w:history="1">
            <w:r w:rsidRPr="00927BEF">
              <w:rPr>
                <w:rStyle w:val="Hyperlink"/>
                <w:noProof/>
              </w:rPr>
              <w:t>11.</w:t>
            </w:r>
            <w:r>
              <w:rPr>
                <w:rFonts w:asciiTheme="minorHAnsi" w:eastAsiaTheme="minorEastAsia" w:hAnsiTheme="minorHAnsi" w:cstheme="minorBidi"/>
                <w:noProof/>
                <w:kern w:val="2"/>
                <w:sz w:val="24"/>
                <w:szCs w:val="24"/>
                <w14:ligatures w14:val="standardContextual"/>
              </w:rPr>
              <w:tab/>
            </w:r>
            <w:r w:rsidRPr="00927BEF">
              <w:rPr>
                <w:rStyle w:val="Hyperlink"/>
                <w:noProof/>
              </w:rPr>
              <w:t>Carbon Reduction Trajectory</w:t>
            </w:r>
            <w:r>
              <w:rPr>
                <w:noProof/>
                <w:webHidden/>
              </w:rPr>
              <w:tab/>
            </w:r>
            <w:r>
              <w:rPr>
                <w:noProof/>
                <w:webHidden/>
              </w:rPr>
              <w:fldChar w:fldCharType="begin"/>
            </w:r>
            <w:r>
              <w:rPr>
                <w:noProof/>
                <w:webHidden/>
              </w:rPr>
              <w:instrText xml:space="preserve"> PAGEREF _Toc219733533 \h </w:instrText>
            </w:r>
            <w:r>
              <w:rPr>
                <w:noProof/>
                <w:webHidden/>
              </w:rPr>
            </w:r>
            <w:r>
              <w:rPr>
                <w:noProof/>
                <w:webHidden/>
              </w:rPr>
              <w:fldChar w:fldCharType="separate"/>
            </w:r>
            <w:r>
              <w:rPr>
                <w:noProof/>
                <w:webHidden/>
              </w:rPr>
              <w:t>12</w:t>
            </w:r>
            <w:r>
              <w:rPr>
                <w:noProof/>
                <w:webHidden/>
              </w:rPr>
              <w:fldChar w:fldCharType="end"/>
            </w:r>
          </w:hyperlink>
        </w:p>
        <w:p w14:paraId="6F67697E" w14:textId="0B9073AD" w:rsidR="006C54D5" w:rsidRDefault="006C54D5">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34" w:history="1">
            <w:r w:rsidRPr="00927BEF">
              <w:rPr>
                <w:rStyle w:val="Hyperlink"/>
                <w:noProof/>
              </w:rPr>
              <w:t>12.</w:t>
            </w:r>
            <w:r>
              <w:rPr>
                <w:rFonts w:asciiTheme="minorHAnsi" w:eastAsiaTheme="minorEastAsia" w:hAnsiTheme="minorHAnsi" w:cstheme="minorBidi"/>
                <w:noProof/>
                <w:kern w:val="2"/>
                <w:sz w:val="24"/>
                <w:szCs w:val="24"/>
                <w14:ligatures w14:val="standardContextual"/>
              </w:rPr>
              <w:tab/>
            </w:r>
            <w:r w:rsidRPr="00927BEF">
              <w:rPr>
                <w:rStyle w:val="Hyperlink"/>
                <w:noProof/>
              </w:rPr>
              <w:t>Audit</w:t>
            </w:r>
            <w:r>
              <w:rPr>
                <w:noProof/>
                <w:webHidden/>
              </w:rPr>
              <w:tab/>
            </w:r>
            <w:r>
              <w:rPr>
                <w:noProof/>
                <w:webHidden/>
              </w:rPr>
              <w:fldChar w:fldCharType="begin"/>
            </w:r>
            <w:r>
              <w:rPr>
                <w:noProof/>
                <w:webHidden/>
              </w:rPr>
              <w:instrText xml:space="preserve"> PAGEREF _Toc219733534 \h </w:instrText>
            </w:r>
            <w:r>
              <w:rPr>
                <w:noProof/>
                <w:webHidden/>
              </w:rPr>
            </w:r>
            <w:r>
              <w:rPr>
                <w:noProof/>
                <w:webHidden/>
              </w:rPr>
              <w:fldChar w:fldCharType="separate"/>
            </w:r>
            <w:r>
              <w:rPr>
                <w:noProof/>
                <w:webHidden/>
              </w:rPr>
              <w:t>13</w:t>
            </w:r>
            <w:r>
              <w:rPr>
                <w:noProof/>
                <w:webHidden/>
              </w:rPr>
              <w:fldChar w:fldCharType="end"/>
            </w:r>
          </w:hyperlink>
        </w:p>
        <w:p w14:paraId="6D46E781" w14:textId="3CAB105F" w:rsidR="006C54D5" w:rsidRDefault="006C54D5">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35" w:history="1">
            <w:r w:rsidRPr="00927BEF">
              <w:rPr>
                <w:rStyle w:val="Hyperlink"/>
                <w:noProof/>
              </w:rPr>
              <w:t>13.</w:t>
            </w:r>
            <w:r>
              <w:rPr>
                <w:rFonts w:asciiTheme="minorHAnsi" w:eastAsiaTheme="minorEastAsia" w:hAnsiTheme="minorHAnsi" w:cstheme="minorBidi"/>
                <w:noProof/>
                <w:kern w:val="2"/>
                <w:sz w:val="24"/>
                <w:szCs w:val="24"/>
                <w14:ligatures w14:val="standardContextual"/>
              </w:rPr>
              <w:tab/>
            </w:r>
            <w:r w:rsidRPr="00927BEF">
              <w:rPr>
                <w:rStyle w:val="Hyperlink"/>
                <w:noProof/>
              </w:rPr>
              <w:t>Offsetting</w:t>
            </w:r>
            <w:r>
              <w:rPr>
                <w:noProof/>
                <w:webHidden/>
              </w:rPr>
              <w:tab/>
            </w:r>
            <w:r>
              <w:rPr>
                <w:noProof/>
                <w:webHidden/>
              </w:rPr>
              <w:fldChar w:fldCharType="begin"/>
            </w:r>
            <w:r>
              <w:rPr>
                <w:noProof/>
                <w:webHidden/>
              </w:rPr>
              <w:instrText xml:space="preserve"> PAGEREF _Toc219733535 \h </w:instrText>
            </w:r>
            <w:r>
              <w:rPr>
                <w:noProof/>
                <w:webHidden/>
              </w:rPr>
            </w:r>
            <w:r>
              <w:rPr>
                <w:noProof/>
                <w:webHidden/>
              </w:rPr>
              <w:fldChar w:fldCharType="separate"/>
            </w:r>
            <w:r>
              <w:rPr>
                <w:noProof/>
                <w:webHidden/>
              </w:rPr>
              <w:t>13</w:t>
            </w:r>
            <w:r>
              <w:rPr>
                <w:noProof/>
                <w:webHidden/>
              </w:rPr>
              <w:fldChar w:fldCharType="end"/>
            </w:r>
          </w:hyperlink>
        </w:p>
        <w:p w14:paraId="542C2CE2" w14:textId="586004D4" w:rsidR="006C54D5" w:rsidRDefault="006C54D5">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9733536" w:history="1">
            <w:r w:rsidRPr="00927BEF">
              <w:rPr>
                <w:rStyle w:val="Hyperlink"/>
                <w:noProof/>
              </w:rPr>
              <w:t>14.</w:t>
            </w:r>
            <w:r>
              <w:rPr>
                <w:rFonts w:asciiTheme="minorHAnsi" w:eastAsiaTheme="minorEastAsia" w:hAnsiTheme="minorHAnsi" w:cstheme="minorBidi"/>
                <w:noProof/>
                <w:kern w:val="2"/>
                <w:sz w:val="24"/>
                <w:szCs w:val="24"/>
                <w14:ligatures w14:val="standardContextual"/>
              </w:rPr>
              <w:tab/>
            </w:r>
            <w:r w:rsidRPr="00927BEF">
              <w:rPr>
                <w:rStyle w:val="Hyperlink"/>
                <w:noProof/>
              </w:rPr>
              <w:t>Declaration</w:t>
            </w:r>
            <w:r>
              <w:rPr>
                <w:noProof/>
                <w:webHidden/>
              </w:rPr>
              <w:tab/>
            </w:r>
            <w:r>
              <w:rPr>
                <w:noProof/>
                <w:webHidden/>
              </w:rPr>
              <w:fldChar w:fldCharType="begin"/>
            </w:r>
            <w:r>
              <w:rPr>
                <w:noProof/>
                <w:webHidden/>
              </w:rPr>
              <w:instrText xml:space="preserve"> PAGEREF _Toc219733536 \h </w:instrText>
            </w:r>
            <w:r>
              <w:rPr>
                <w:noProof/>
                <w:webHidden/>
              </w:rPr>
            </w:r>
            <w:r>
              <w:rPr>
                <w:noProof/>
                <w:webHidden/>
              </w:rPr>
              <w:fldChar w:fldCharType="separate"/>
            </w:r>
            <w:r>
              <w:rPr>
                <w:noProof/>
                <w:webHidden/>
              </w:rPr>
              <w:t>14</w:t>
            </w:r>
            <w:r>
              <w:rPr>
                <w:noProof/>
                <w:webHidden/>
              </w:rPr>
              <w:fldChar w:fldCharType="end"/>
            </w:r>
          </w:hyperlink>
        </w:p>
        <w:p w14:paraId="7A71B687" w14:textId="3DC2BF08" w:rsidR="00AC1185" w:rsidRDefault="00AC1185">
          <w:r>
            <w:rPr>
              <w:b/>
              <w:bCs/>
              <w:noProof/>
            </w:rPr>
            <w:fldChar w:fldCharType="end"/>
          </w:r>
        </w:p>
      </w:sdtContent>
    </w:sdt>
    <w:p w14:paraId="18E5761E" w14:textId="31C8B339" w:rsidR="00F8740F" w:rsidRDefault="00F8740F">
      <w:pPr>
        <w:rPr>
          <w:lang w:val="en-US"/>
        </w:rPr>
      </w:pPr>
      <w:r>
        <w:rPr>
          <w:lang w:val="en-US"/>
        </w:rPr>
        <w:br w:type="page"/>
      </w:r>
    </w:p>
    <w:p w14:paraId="7B906E51" w14:textId="77777777" w:rsidR="00E04003" w:rsidRDefault="00E04003">
      <w:pPr>
        <w:rPr>
          <w:lang w:val="en-US"/>
        </w:rPr>
      </w:pPr>
    </w:p>
    <w:p w14:paraId="7B9829D9" w14:textId="615C4450" w:rsidR="00AC1185" w:rsidRPr="00046F8D" w:rsidRDefault="00046F8D">
      <w:pPr>
        <w:pStyle w:val="Heading2"/>
        <w:numPr>
          <w:ilvl w:val="0"/>
          <w:numId w:val="11"/>
        </w:numPr>
      </w:pPr>
      <w:bookmarkStart w:id="0" w:name="_Toc219733521"/>
      <w:r w:rsidRPr="00046F8D">
        <w:t>I</w:t>
      </w:r>
      <w:r w:rsidR="000D07EC">
        <w:t>ntroduction</w:t>
      </w:r>
      <w:bookmarkEnd w:id="0"/>
    </w:p>
    <w:p w14:paraId="21BAF946" w14:textId="3C3E33B2" w:rsidR="000947BA" w:rsidRPr="004A196E" w:rsidRDefault="000947BA" w:rsidP="000947BA">
      <w:pPr>
        <w:rPr>
          <w:sz w:val="24"/>
          <w:szCs w:val="24"/>
          <w:lang w:val="en-US"/>
        </w:rPr>
      </w:pPr>
    </w:p>
    <w:p w14:paraId="395203EA" w14:textId="39B6C81A" w:rsidR="004A196E" w:rsidRPr="004A196E" w:rsidRDefault="00561D11" w:rsidP="000947BA">
      <w:pPr>
        <w:rPr>
          <w:sz w:val="24"/>
          <w:szCs w:val="24"/>
          <w:lang w:val="en-US"/>
        </w:rPr>
      </w:pPr>
      <w:r>
        <w:rPr>
          <w:sz w:val="24"/>
          <w:szCs w:val="24"/>
          <w:lang w:val="en-US"/>
        </w:rPr>
        <w:t>Mint People</w:t>
      </w:r>
      <w:r w:rsidR="00A9208C">
        <w:rPr>
          <w:sz w:val="24"/>
          <w:szCs w:val="24"/>
          <w:lang w:val="en-US"/>
        </w:rPr>
        <w:t xml:space="preserve"> Ltd (</w:t>
      </w:r>
      <w:r>
        <w:rPr>
          <w:sz w:val="24"/>
          <w:szCs w:val="24"/>
          <w:lang w:val="en-US"/>
        </w:rPr>
        <w:t>Mint People</w:t>
      </w:r>
      <w:r w:rsidR="00A9208C">
        <w:rPr>
          <w:sz w:val="24"/>
          <w:szCs w:val="24"/>
          <w:lang w:val="en-US"/>
        </w:rPr>
        <w:t>)</w:t>
      </w:r>
      <w:r w:rsidR="004A196E" w:rsidRPr="004A196E">
        <w:rPr>
          <w:sz w:val="24"/>
          <w:szCs w:val="24"/>
          <w:lang w:val="en-US"/>
        </w:rPr>
        <w:t xml:space="preserve"> has committed to reducing </w:t>
      </w:r>
      <w:r w:rsidR="00580145" w:rsidRPr="004A196E">
        <w:rPr>
          <w:sz w:val="24"/>
          <w:szCs w:val="24"/>
          <w:lang w:val="en-US"/>
        </w:rPr>
        <w:t>its</w:t>
      </w:r>
      <w:r w:rsidR="004A196E" w:rsidRPr="004A196E">
        <w:rPr>
          <w:sz w:val="24"/>
          <w:szCs w:val="24"/>
          <w:lang w:val="en-US"/>
        </w:rPr>
        <w:t xml:space="preserve"> carbon emission to Net Zero by </w:t>
      </w:r>
      <w:r w:rsidR="004A196E" w:rsidRPr="00941D30">
        <w:rPr>
          <w:sz w:val="24"/>
          <w:szCs w:val="24"/>
          <w:lang w:val="en-US"/>
        </w:rPr>
        <w:t>20</w:t>
      </w:r>
      <w:r w:rsidR="00A50243">
        <w:rPr>
          <w:sz w:val="24"/>
          <w:szCs w:val="24"/>
          <w:lang w:val="en-US"/>
        </w:rPr>
        <w:t>50</w:t>
      </w:r>
      <w:r w:rsidR="004A196E" w:rsidRPr="00941D30">
        <w:rPr>
          <w:sz w:val="24"/>
          <w:szCs w:val="24"/>
          <w:lang w:val="en-US"/>
        </w:rPr>
        <w:t>,</w:t>
      </w:r>
      <w:r w:rsidR="004A196E" w:rsidRPr="004A196E">
        <w:rPr>
          <w:sz w:val="24"/>
          <w:szCs w:val="24"/>
          <w:lang w:val="en-US"/>
        </w:rPr>
        <w:t xml:space="preserve"> using as far as possible direct reduction, and offsetting the remainder.</w:t>
      </w:r>
    </w:p>
    <w:p w14:paraId="3872F02F" w14:textId="2C750DF2" w:rsidR="004A196E" w:rsidRPr="004A196E" w:rsidRDefault="004A196E" w:rsidP="000947BA">
      <w:pPr>
        <w:rPr>
          <w:sz w:val="24"/>
          <w:szCs w:val="24"/>
          <w:lang w:val="en-US"/>
        </w:rPr>
      </w:pPr>
    </w:p>
    <w:p w14:paraId="21A4D2B6" w14:textId="43E3FBB6" w:rsidR="004A196E" w:rsidRPr="004A196E" w:rsidRDefault="004A196E" w:rsidP="000947BA">
      <w:pPr>
        <w:rPr>
          <w:sz w:val="24"/>
          <w:szCs w:val="24"/>
          <w:lang w:val="en-US"/>
        </w:rPr>
      </w:pPr>
      <w:r w:rsidRPr="004A196E">
        <w:rPr>
          <w:sz w:val="24"/>
          <w:szCs w:val="24"/>
          <w:lang w:val="en-US"/>
        </w:rPr>
        <w:t>We do this because we are conscious of the environmental, social and economic imperative to act on climate change</w:t>
      </w:r>
      <w:r>
        <w:rPr>
          <w:sz w:val="24"/>
          <w:szCs w:val="24"/>
          <w:lang w:val="en-US"/>
        </w:rPr>
        <w:t>.</w:t>
      </w:r>
    </w:p>
    <w:p w14:paraId="60437227" w14:textId="77777777" w:rsidR="004A196E" w:rsidRPr="004A196E" w:rsidRDefault="004A196E" w:rsidP="000947BA">
      <w:pPr>
        <w:rPr>
          <w:sz w:val="24"/>
          <w:szCs w:val="24"/>
          <w:lang w:val="en-US"/>
        </w:rPr>
      </w:pPr>
    </w:p>
    <w:p w14:paraId="01A1BB57" w14:textId="02B79B0C" w:rsidR="0041148C" w:rsidRDefault="0041148C" w:rsidP="0041148C">
      <w:pPr>
        <w:spacing w:line="276" w:lineRule="auto"/>
        <w:rPr>
          <w:sz w:val="24"/>
          <w:szCs w:val="24"/>
        </w:rPr>
      </w:pPr>
      <w:r w:rsidRPr="0041148C">
        <w:rPr>
          <w:sz w:val="24"/>
          <w:szCs w:val="24"/>
        </w:rPr>
        <w:t xml:space="preserve">The UK Government amended the Climate Change Act 2008 in 2019 by introducing a target of at least 100% reduction in the net UK carbon account (i.e. a reduction of greenhouse gas emissions when compared to 1990 levels) by 2050.   As a result, Central Government Departments, their Executive Agencies and Non-Departmental Public Bodies are required to ensure that suppliers to contracts with an annual value of </w:t>
      </w:r>
      <w:proofErr w:type="gramStart"/>
      <w:r w:rsidRPr="0041148C">
        <w:rPr>
          <w:sz w:val="24"/>
          <w:szCs w:val="24"/>
        </w:rPr>
        <w:t>in excess of</w:t>
      </w:r>
      <w:proofErr w:type="gramEnd"/>
      <w:r w:rsidRPr="0041148C">
        <w:rPr>
          <w:sz w:val="24"/>
          <w:szCs w:val="24"/>
        </w:rPr>
        <w:t xml:space="preserve"> £5 million (excluding VAT) per year are committed to achieving “Net Zero by 2050” for all procurements after 30</w:t>
      </w:r>
      <w:r w:rsidRPr="0041148C">
        <w:rPr>
          <w:sz w:val="24"/>
          <w:szCs w:val="24"/>
          <w:vertAlign w:val="superscript"/>
        </w:rPr>
        <w:t>th</w:t>
      </w:r>
      <w:r w:rsidRPr="0041148C">
        <w:rPr>
          <w:sz w:val="24"/>
          <w:szCs w:val="24"/>
        </w:rPr>
        <w:t xml:space="preserve"> September 2021.  </w:t>
      </w:r>
    </w:p>
    <w:p w14:paraId="58C3D1FB" w14:textId="6B5B73FB" w:rsidR="001859DA" w:rsidRDefault="001859DA" w:rsidP="0041148C">
      <w:pPr>
        <w:spacing w:line="276" w:lineRule="auto"/>
        <w:rPr>
          <w:sz w:val="24"/>
          <w:szCs w:val="24"/>
        </w:rPr>
      </w:pPr>
    </w:p>
    <w:p w14:paraId="3D8F2FFF" w14:textId="366EBF40" w:rsidR="0041148C" w:rsidRPr="0041148C" w:rsidRDefault="001859DA" w:rsidP="0041148C">
      <w:pPr>
        <w:spacing w:line="276" w:lineRule="auto"/>
        <w:rPr>
          <w:sz w:val="24"/>
          <w:szCs w:val="24"/>
        </w:rPr>
      </w:pPr>
      <w:r>
        <w:rPr>
          <w:sz w:val="24"/>
          <w:szCs w:val="24"/>
        </w:rPr>
        <w:t xml:space="preserve">This has </w:t>
      </w:r>
      <w:r w:rsidRPr="001859DA">
        <w:rPr>
          <w:sz w:val="24"/>
          <w:szCs w:val="24"/>
        </w:rPr>
        <w:t xml:space="preserve">led to PPN 06/21 which applies to all new procurements from this </w:t>
      </w:r>
      <w:proofErr w:type="gramStart"/>
      <w:r w:rsidRPr="001859DA">
        <w:rPr>
          <w:sz w:val="24"/>
          <w:szCs w:val="24"/>
        </w:rPr>
        <w:t>date</w:t>
      </w:r>
      <w:proofErr w:type="gramEnd"/>
      <w:r w:rsidRPr="001859DA">
        <w:rPr>
          <w:sz w:val="24"/>
          <w:szCs w:val="24"/>
        </w:rPr>
        <w:t xml:space="preserve"> and this includes framework </w:t>
      </w:r>
      <w:r w:rsidR="0041148C" w:rsidRPr="001859DA">
        <w:rPr>
          <w:sz w:val="24"/>
          <w:szCs w:val="24"/>
        </w:rPr>
        <w:t xml:space="preserve">call-offs and Dynamic Purchasing Systems where the anticipated individual value of the call-off or DPS is £5 million (excluding VAT) per annum or </w:t>
      </w:r>
      <w:r w:rsidRPr="001859DA">
        <w:rPr>
          <w:sz w:val="24"/>
          <w:szCs w:val="24"/>
        </w:rPr>
        <w:t>more</w:t>
      </w:r>
      <w:r w:rsidR="0041148C" w:rsidRPr="001859DA">
        <w:rPr>
          <w:sz w:val="24"/>
          <w:szCs w:val="24"/>
        </w:rPr>
        <w:t>.</w:t>
      </w:r>
      <w:r>
        <w:rPr>
          <w:sz w:val="24"/>
          <w:szCs w:val="24"/>
        </w:rPr>
        <w:t xml:space="preserve">  </w:t>
      </w:r>
      <w:r w:rsidR="0041148C" w:rsidRPr="0041148C">
        <w:rPr>
          <w:sz w:val="24"/>
          <w:szCs w:val="24"/>
        </w:rPr>
        <w:t xml:space="preserve">To </w:t>
      </w:r>
      <w:r>
        <w:rPr>
          <w:sz w:val="24"/>
          <w:szCs w:val="24"/>
        </w:rPr>
        <w:t>demonstrate compliance</w:t>
      </w:r>
      <w:r w:rsidR="0041148C" w:rsidRPr="0041148C">
        <w:rPr>
          <w:sz w:val="24"/>
          <w:szCs w:val="24"/>
        </w:rPr>
        <w:t xml:space="preserve">, we </w:t>
      </w:r>
      <w:r>
        <w:rPr>
          <w:sz w:val="24"/>
          <w:szCs w:val="24"/>
        </w:rPr>
        <w:t>have set out</w:t>
      </w:r>
      <w:r w:rsidR="0041148C" w:rsidRPr="0041148C">
        <w:rPr>
          <w:sz w:val="24"/>
          <w:szCs w:val="24"/>
        </w:rPr>
        <w:t xml:space="preserve"> our environmental management measures </w:t>
      </w:r>
      <w:r>
        <w:rPr>
          <w:sz w:val="24"/>
          <w:szCs w:val="24"/>
        </w:rPr>
        <w:t>in our</w:t>
      </w:r>
      <w:r w:rsidR="0041148C" w:rsidRPr="0041148C">
        <w:rPr>
          <w:sz w:val="24"/>
          <w:szCs w:val="24"/>
        </w:rPr>
        <w:t xml:space="preserve"> Carbon Reduction Plan </w:t>
      </w:r>
      <w:r>
        <w:rPr>
          <w:sz w:val="24"/>
          <w:szCs w:val="24"/>
        </w:rPr>
        <w:t xml:space="preserve">which </w:t>
      </w:r>
      <w:r w:rsidR="0041148C" w:rsidRPr="0041148C">
        <w:rPr>
          <w:sz w:val="24"/>
          <w:szCs w:val="24"/>
        </w:rPr>
        <w:t>includes:</w:t>
      </w:r>
    </w:p>
    <w:p w14:paraId="393128DF" w14:textId="77777777" w:rsidR="0041148C" w:rsidRPr="0041148C" w:rsidRDefault="0041148C" w:rsidP="0041148C">
      <w:pPr>
        <w:spacing w:line="276" w:lineRule="auto"/>
        <w:rPr>
          <w:sz w:val="24"/>
          <w:szCs w:val="24"/>
        </w:rPr>
      </w:pPr>
    </w:p>
    <w:p w14:paraId="2DF9C7AF" w14:textId="230AB826"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Confirming our commitment to achieving Net Zero by 2050 for our UK operations.</w:t>
      </w:r>
    </w:p>
    <w:p w14:paraId="626E41CA" w14:textId="2D8B09A6"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Details of our carbon footprint/current emissions for the sources included in Scope 1 and 2 </w:t>
      </w:r>
      <w:r w:rsidR="001859DA">
        <w:rPr>
          <w:sz w:val="24"/>
          <w:szCs w:val="24"/>
        </w:rPr>
        <w:t xml:space="preserve">of the GHG Protocol </w:t>
      </w:r>
      <w:r w:rsidRPr="0041148C">
        <w:rPr>
          <w:sz w:val="24"/>
          <w:szCs w:val="24"/>
        </w:rPr>
        <w:t>and a defined subset of Scope 3 emissions.</w:t>
      </w:r>
    </w:p>
    <w:p w14:paraId="3ADECB95" w14:textId="477FD498"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Providing emissions reporting </w:t>
      </w:r>
      <w:r w:rsidR="001859DA">
        <w:rPr>
          <w:sz w:val="24"/>
          <w:szCs w:val="24"/>
        </w:rPr>
        <w:t>of the</w:t>
      </w:r>
      <w:r w:rsidRPr="0041148C">
        <w:rPr>
          <w:sz w:val="24"/>
          <w:szCs w:val="24"/>
        </w:rPr>
        <w:t xml:space="preserve"> CO</w:t>
      </w:r>
      <w:r w:rsidRPr="001859DA">
        <w:rPr>
          <w:sz w:val="20"/>
          <w:szCs w:val="20"/>
        </w:rPr>
        <w:t>2</w:t>
      </w:r>
      <w:r w:rsidRPr="0041148C">
        <w:rPr>
          <w:sz w:val="24"/>
          <w:szCs w:val="24"/>
        </w:rPr>
        <w:t>e (Carbon Dioxide Equivalent) for the greenhouse gases covered by the Kyoto Protocol (predominantly carbon dioxide, methane and nitrous oxide).</w:t>
      </w:r>
    </w:p>
    <w:p w14:paraId="1034EDDF" w14:textId="3B697CA2"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Setting out the environmental management measures we have adopted including </w:t>
      </w:r>
      <w:r w:rsidR="001859DA">
        <w:rPr>
          <w:sz w:val="24"/>
          <w:szCs w:val="24"/>
        </w:rPr>
        <w:t xml:space="preserve">specific </w:t>
      </w:r>
      <w:r w:rsidRPr="0041148C">
        <w:rPr>
          <w:sz w:val="24"/>
          <w:szCs w:val="24"/>
        </w:rPr>
        <w:t>carbon reduction measures.</w:t>
      </w:r>
    </w:p>
    <w:p w14:paraId="59963636" w14:textId="77777777"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Publication of our Carbon Reduction Plan on our website.</w:t>
      </w:r>
    </w:p>
    <w:p w14:paraId="72AAAA47" w14:textId="04E8E1EF" w:rsidR="00F12252" w:rsidRDefault="00F12252">
      <w:pPr>
        <w:rPr>
          <w:sz w:val="24"/>
          <w:szCs w:val="24"/>
        </w:rPr>
      </w:pPr>
      <w:r>
        <w:rPr>
          <w:sz w:val="24"/>
          <w:szCs w:val="24"/>
        </w:rPr>
        <w:br w:type="page"/>
      </w:r>
    </w:p>
    <w:p w14:paraId="75304D5C" w14:textId="77777777" w:rsidR="0041148C" w:rsidRPr="0041148C" w:rsidRDefault="0041148C" w:rsidP="0041148C">
      <w:pPr>
        <w:spacing w:line="276" w:lineRule="auto"/>
        <w:rPr>
          <w:sz w:val="24"/>
          <w:szCs w:val="24"/>
        </w:rPr>
      </w:pPr>
    </w:p>
    <w:p w14:paraId="18535EE1" w14:textId="342F5C01" w:rsidR="0041148C" w:rsidRPr="00046F8D" w:rsidRDefault="0041148C">
      <w:pPr>
        <w:pStyle w:val="Heading2"/>
        <w:numPr>
          <w:ilvl w:val="0"/>
          <w:numId w:val="11"/>
        </w:numPr>
      </w:pPr>
      <w:bookmarkStart w:id="1" w:name="_Toc219733522"/>
      <w:r w:rsidRPr="00046F8D">
        <w:t>Scope 1, 2 and 3 Emissions</w:t>
      </w:r>
      <w:r w:rsidR="001859DA" w:rsidRPr="00046F8D">
        <w:t xml:space="preserve"> Definitions</w:t>
      </w:r>
      <w:bookmarkEnd w:id="1"/>
    </w:p>
    <w:p w14:paraId="32D28803" w14:textId="77777777" w:rsidR="00AC1185" w:rsidRPr="00AC1185" w:rsidRDefault="00AC1185" w:rsidP="00AC1185"/>
    <w:p w14:paraId="29BC997A" w14:textId="49D221EA" w:rsidR="0041148C" w:rsidRDefault="0041148C" w:rsidP="0041148C">
      <w:pPr>
        <w:spacing w:line="276" w:lineRule="auto"/>
        <w:rPr>
          <w:sz w:val="24"/>
          <w:szCs w:val="24"/>
        </w:rPr>
      </w:pPr>
      <w:r w:rsidRPr="001859DA">
        <w:rPr>
          <w:b/>
          <w:bCs/>
          <w:sz w:val="24"/>
          <w:szCs w:val="24"/>
        </w:rPr>
        <w:t>Scope 1 Direct Emissions</w:t>
      </w:r>
      <w:r w:rsidRPr="001859DA">
        <w:rPr>
          <w:sz w:val="24"/>
          <w:szCs w:val="24"/>
        </w:rPr>
        <w:t xml:space="preserve"> - these are direct greenhouse gas emissions that occur from sources that are controlled or owned by us (e.g. emissions from boilers, vehicles etc).</w:t>
      </w:r>
    </w:p>
    <w:p w14:paraId="1D6BE141" w14:textId="77777777" w:rsidR="001859DA" w:rsidRPr="001859DA" w:rsidRDefault="001859DA" w:rsidP="0041148C">
      <w:pPr>
        <w:spacing w:line="276" w:lineRule="auto"/>
        <w:rPr>
          <w:sz w:val="24"/>
          <w:szCs w:val="24"/>
        </w:rPr>
      </w:pPr>
    </w:p>
    <w:p w14:paraId="4358AE51" w14:textId="00DEF6C5" w:rsidR="0041148C" w:rsidRDefault="0041148C" w:rsidP="0041148C">
      <w:pPr>
        <w:spacing w:line="276" w:lineRule="auto"/>
        <w:rPr>
          <w:sz w:val="24"/>
          <w:szCs w:val="24"/>
        </w:rPr>
      </w:pPr>
      <w:r w:rsidRPr="001859DA">
        <w:rPr>
          <w:b/>
          <w:bCs/>
          <w:sz w:val="24"/>
          <w:szCs w:val="24"/>
        </w:rPr>
        <w:t>Scope 2 Energy Indirect Emissions</w:t>
      </w:r>
      <w:r w:rsidRPr="001859DA">
        <w:rPr>
          <w:sz w:val="24"/>
          <w:szCs w:val="24"/>
        </w:rPr>
        <w:t xml:space="preserve"> - these are indirect greenhouse gas emissions associated from the purchase of electricity, heating or cooling and </w:t>
      </w:r>
      <w:r w:rsidR="001859DA">
        <w:rPr>
          <w:sz w:val="24"/>
          <w:szCs w:val="24"/>
        </w:rPr>
        <w:t xml:space="preserve">are measured and reported in </w:t>
      </w:r>
      <w:r w:rsidRPr="001859DA">
        <w:rPr>
          <w:sz w:val="24"/>
          <w:szCs w:val="24"/>
        </w:rPr>
        <w:t xml:space="preserve">alignment with </w:t>
      </w:r>
      <w:r w:rsidR="001859DA">
        <w:rPr>
          <w:sz w:val="24"/>
          <w:szCs w:val="24"/>
        </w:rPr>
        <w:t xml:space="preserve">our </w:t>
      </w:r>
      <w:r w:rsidRPr="001859DA">
        <w:rPr>
          <w:sz w:val="24"/>
          <w:szCs w:val="24"/>
        </w:rPr>
        <w:t>energy use.</w:t>
      </w:r>
    </w:p>
    <w:p w14:paraId="696B64DF" w14:textId="77777777" w:rsidR="001859DA" w:rsidRPr="001859DA" w:rsidRDefault="001859DA" w:rsidP="0041148C">
      <w:pPr>
        <w:spacing w:line="276" w:lineRule="auto"/>
        <w:rPr>
          <w:sz w:val="24"/>
          <w:szCs w:val="24"/>
        </w:rPr>
      </w:pPr>
    </w:p>
    <w:p w14:paraId="3C2440D4" w14:textId="159B60CB" w:rsidR="0041148C" w:rsidRDefault="0041148C" w:rsidP="0041148C">
      <w:pPr>
        <w:spacing w:line="276" w:lineRule="auto"/>
        <w:rPr>
          <w:sz w:val="24"/>
          <w:szCs w:val="24"/>
        </w:rPr>
      </w:pPr>
      <w:r w:rsidRPr="001859DA">
        <w:rPr>
          <w:b/>
          <w:bCs/>
          <w:sz w:val="24"/>
          <w:szCs w:val="24"/>
        </w:rPr>
        <w:t>Scope 3 Other Indirect Emissions</w:t>
      </w:r>
      <w:r w:rsidRPr="001859DA">
        <w:rPr>
          <w:sz w:val="24"/>
          <w:szCs w:val="24"/>
        </w:rPr>
        <w:t xml:space="preserve"> - these fall into 15 categories and include all sources not specified within Scopes 1 and 2 above.  The Scope 3 emissions that we</w:t>
      </w:r>
      <w:r w:rsidR="00AF327D">
        <w:rPr>
          <w:sz w:val="24"/>
          <w:szCs w:val="24"/>
        </w:rPr>
        <w:t xml:space="preserve"> are required to</w:t>
      </w:r>
      <w:r w:rsidRPr="001859DA">
        <w:rPr>
          <w:sz w:val="24"/>
          <w:szCs w:val="24"/>
        </w:rPr>
        <w:t xml:space="preserve"> report on are: </w:t>
      </w:r>
    </w:p>
    <w:p w14:paraId="14349F67" w14:textId="77777777" w:rsidR="001859DA" w:rsidRPr="001859DA" w:rsidRDefault="001859DA" w:rsidP="0041148C">
      <w:pPr>
        <w:spacing w:line="276" w:lineRule="auto"/>
        <w:rPr>
          <w:sz w:val="24"/>
          <w:szCs w:val="24"/>
        </w:rPr>
      </w:pPr>
    </w:p>
    <w:p w14:paraId="55D7D1F7" w14:textId="47F86FBB"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Upstream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purchased </w:t>
      </w:r>
      <w:r>
        <w:rPr>
          <w:sz w:val="24"/>
          <w:szCs w:val="24"/>
        </w:rPr>
        <w:t xml:space="preserve">by </w:t>
      </w:r>
      <w:r w:rsidR="0041148C" w:rsidRPr="001859DA">
        <w:rPr>
          <w:sz w:val="24"/>
          <w:szCs w:val="24"/>
        </w:rPr>
        <w:t xml:space="preserve">us from </w:t>
      </w:r>
      <w:r>
        <w:rPr>
          <w:sz w:val="24"/>
          <w:szCs w:val="24"/>
        </w:rPr>
        <w:t>T</w:t>
      </w:r>
      <w:r w:rsidR="0041148C" w:rsidRPr="001859DA">
        <w:rPr>
          <w:sz w:val="24"/>
          <w:szCs w:val="24"/>
        </w:rPr>
        <w:t>ier 1 suppliers</w:t>
      </w:r>
      <w:r w:rsidR="0032180E">
        <w:rPr>
          <w:sz w:val="24"/>
          <w:szCs w:val="24"/>
        </w:rPr>
        <w:t xml:space="preserve"> (e.g. paper, computers, </w:t>
      </w:r>
      <w:r w:rsidR="008E0752">
        <w:rPr>
          <w:sz w:val="24"/>
          <w:szCs w:val="24"/>
        </w:rPr>
        <w:t xml:space="preserve">office </w:t>
      </w:r>
      <w:r w:rsidR="0032180E">
        <w:rPr>
          <w:sz w:val="24"/>
          <w:szCs w:val="24"/>
        </w:rPr>
        <w:t>consumables</w:t>
      </w:r>
      <w:r w:rsidR="008E0752">
        <w:rPr>
          <w:sz w:val="24"/>
          <w:szCs w:val="24"/>
        </w:rPr>
        <w:t>)</w:t>
      </w:r>
      <w:r w:rsidR="0041148C" w:rsidRPr="001859DA">
        <w:rPr>
          <w:sz w:val="24"/>
          <w:szCs w:val="24"/>
        </w:rPr>
        <w:t>.</w:t>
      </w:r>
    </w:p>
    <w:p w14:paraId="539EDF79" w14:textId="77777777"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Disposal and treatment of waste</w:t>
      </w:r>
      <w:r w:rsidRPr="001859DA">
        <w:rPr>
          <w:sz w:val="24"/>
          <w:szCs w:val="24"/>
        </w:rPr>
        <w:t xml:space="preserve"> generated in facilities not owned or controlled by us.</w:t>
      </w:r>
    </w:p>
    <w:p w14:paraId="10F010A2" w14:textId="0A01BF6D"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 xml:space="preserve">Transportation of </w:t>
      </w:r>
      <w:r w:rsidR="00580145" w:rsidRPr="00AF327D">
        <w:rPr>
          <w:b/>
          <w:bCs/>
          <w:sz w:val="24"/>
          <w:szCs w:val="24"/>
        </w:rPr>
        <w:t>employees</w:t>
      </w:r>
      <w:r w:rsidRPr="00AF327D">
        <w:rPr>
          <w:b/>
          <w:bCs/>
          <w:sz w:val="24"/>
          <w:szCs w:val="24"/>
        </w:rPr>
        <w:t xml:space="preserve"> for business related activities</w:t>
      </w:r>
      <w:r w:rsidRPr="001859DA">
        <w:rPr>
          <w:sz w:val="24"/>
          <w:szCs w:val="24"/>
        </w:rPr>
        <w:t xml:space="preserve"> in vehicles not owned or operated by us.</w:t>
      </w:r>
    </w:p>
    <w:p w14:paraId="64BACB00" w14:textId="190F6EF3"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Transportation of employees between home and work</w:t>
      </w:r>
      <w:r w:rsidRPr="001859DA">
        <w:rPr>
          <w:sz w:val="24"/>
          <w:szCs w:val="24"/>
        </w:rPr>
        <w:t xml:space="preserve"> in vehicles not owned or operated by us</w:t>
      </w:r>
      <w:r w:rsidR="008E0752">
        <w:rPr>
          <w:sz w:val="24"/>
          <w:szCs w:val="24"/>
        </w:rPr>
        <w:t xml:space="preserve"> including in their own vehicles</w:t>
      </w:r>
      <w:r w:rsidRPr="001859DA">
        <w:rPr>
          <w:sz w:val="24"/>
          <w:szCs w:val="24"/>
        </w:rPr>
        <w:t>.</w:t>
      </w:r>
    </w:p>
    <w:p w14:paraId="6D0AA905" w14:textId="683EDB58"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Downstream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sold by us including retail and storage</w:t>
      </w:r>
      <w:r>
        <w:rPr>
          <w:sz w:val="24"/>
          <w:szCs w:val="24"/>
        </w:rPr>
        <w:t>.  This category is</w:t>
      </w:r>
      <w:r w:rsidR="0041148C" w:rsidRPr="001859DA">
        <w:rPr>
          <w:sz w:val="24"/>
          <w:szCs w:val="24"/>
        </w:rPr>
        <w:t xml:space="preserve"> not applicable </w:t>
      </w:r>
      <w:r w:rsidR="0041148C" w:rsidRPr="00EC71BF">
        <w:rPr>
          <w:color w:val="000000" w:themeColor="text1"/>
          <w:sz w:val="24"/>
          <w:szCs w:val="24"/>
        </w:rPr>
        <w:t xml:space="preserve">as </w:t>
      </w:r>
      <w:r w:rsidR="00561D11">
        <w:rPr>
          <w:color w:val="000000" w:themeColor="text1"/>
          <w:sz w:val="24"/>
          <w:szCs w:val="24"/>
        </w:rPr>
        <w:t>Mint People</w:t>
      </w:r>
      <w:r w:rsidR="0041148C" w:rsidRPr="00EC71BF">
        <w:rPr>
          <w:color w:val="000000" w:themeColor="text1"/>
          <w:sz w:val="24"/>
          <w:szCs w:val="24"/>
        </w:rPr>
        <w:t xml:space="preserve"> </w:t>
      </w:r>
      <w:r w:rsidR="0041148C" w:rsidRPr="001859DA">
        <w:rPr>
          <w:sz w:val="24"/>
          <w:szCs w:val="24"/>
        </w:rPr>
        <w:t>is a service business and does not produce</w:t>
      </w:r>
      <w:r>
        <w:rPr>
          <w:sz w:val="24"/>
          <w:szCs w:val="24"/>
        </w:rPr>
        <w:t>, transport or distribute</w:t>
      </w:r>
      <w:r w:rsidR="0041148C" w:rsidRPr="001859DA">
        <w:rPr>
          <w:sz w:val="24"/>
          <w:szCs w:val="24"/>
        </w:rPr>
        <w:t xml:space="preserve"> products.</w:t>
      </w:r>
    </w:p>
    <w:p w14:paraId="2A7DAD2C" w14:textId="2092D260" w:rsidR="0041148C" w:rsidRDefault="0041148C" w:rsidP="0041148C">
      <w:pPr>
        <w:pStyle w:val="ListParagraph"/>
        <w:spacing w:after="0" w:line="276" w:lineRule="auto"/>
        <w:contextualSpacing w:val="0"/>
        <w:rPr>
          <w:sz w:val="24"/>
          <w:szCs w:val="24"/>
        </w:rPr>
      </w:pPr>
    </w:p>
    <w:p w14:paraId="3B9D66DF" w14:textId="2080431E" w:rsidR="00046F8D" w:rsidRDefault="00046F8D" w:rsidP="0041148C">
      <w:pPr>
        <w:pStyle w:val="ListParagraph"/>
        <w:spacing w:after="0" w:line="276" w:lineRule="auto"/>
        <w:contextualSpacing w:val="0"/>
        <w:rPr>
          <w:sz w:val="24"/>
          <w:szCs w:val="24"/>
        </w:rPr>
      </w:pPr>
    </w:p>
    <w:p w14:paraId="739BA206" w14:textId="0A64DD6C" w:rsidR="0041527C" w:rsidRDefault="0041527C">
      <w:pPr>
        <w:rPr>
          <w:sz w:val="24"/>
          <w:szCs w:val="24"/>
          <w:lang w:eastAsia="en-US"/>
        </w:rPr>
      </w:pPr>
      <w:r>
        <w:rPr>
          <w:sz w:val="24"/>
          <w:szCs w:val="24"/>
        </w:rPr>
        <w:br w:type="page"/>
      </w:r>
    </w:p>
    <w:p w14:paraId="5A8F20D8" w14:textId="77777777" w:rsidR="00046F8D" w:rsidRPr="001859DA" w:rsidRDefault="00046F8D" w:rsidP="0041148C">
      <w:pPr>
        <w:pStyle w:val="ListParagraph"/>
        <w:spacing w:after="0" w:line="276" w:lineRule="auto"/>
        <w:contextualSpacing w:val="0"/>
        <w:rPr>
          <w:sz w:val="24"/>
          <w:szCs w:val="24"/>
        </w:rPr>
      </w:pPr>
    </w:p>
    <w:p w14:paraId="4D0325D8" w14:textId="192311C0" w:rsidR="0041148C" w:rsidRPr="00F8740F" w:rsidRDefault="00AC1185">
      <w:pPr>
        <w:pStyle w:val="Heading2"/>
        <w:numPr>
          <w:ilvl w:val="0"/>
          <w:numId w:val="11"/>
        </w:numPr>
      </w:pPr>
      <w:bookmarkStart w:id="2" w:name="_Toc219733523"/>
      <w:r w:rsidRPr="00F8740F">
        <w:t xml:space="preserve">Carbon impact for the baseline year </w:t>
      </w:r>
      <w:r w:rsidR="00F60178">
        <w:t>202</w:t>
      </w:r>
      <w:r w:rsidR="00561D11">
        <w:t>4</w:t>
      </w:r>
      <w:bookmarkEnd w:id="2"/>
    </w:p>
    <w:p w14:paraId="25B4F7E2" w14:textId="77777777" w:rsidR="00AC1185" w:rsidRPr="00AC1185" w:rsidRDefault="00AC1185" w:rsidP="00AC1185"/>
    <w:p w14:paraId="0CCFA138" w14:textId="00BF3976" w:rsidR="0041148C" w:rsidRPr="0041148C" w:rsidRDefault="0041148C" w:rsidP="0041148C">
      <w:pPr>
        <w:spacing w:line="276" w:lineRule="auto"/>
        <w:rPr>
          <w:sz w:val="24"/>
          <w:szCs w:val="24"/>
        </w:rPr>
      </w:pPr>
      <w:bookmarkStart w:id="3" w:name="_Hlk115941951"/>
      <w:r w:rsidRPr="0041148C">
        <w:rPr>
          <w:sz w:val="24"/>
          <w:szCs w:val="24"/>
        </w:rPr>
        <w:t>The tables below show our carbon footprint in our baseline</w:t>
      </w:r>
      <w:r w:rsidR="000947BA">
        <w:rPr>
          <w:sz w:val="24"/>
          <w:szCs w:val="24"/>
        </w:rPr>
        <w:t xml:space="preserve"> year</w:t>
      </w:r>
      <w:r w:rsidRPr="0041148C">
        <w:rPr>
          <w:sz w:val="24"/>
          <w:szCs w:val="24"/>
        </w:rPr>
        <w:t xml:space="preserve"> </w:t>
      </w:r>
      <w:r w:rsidR="00F60178">
        <w:rPr>
          <w:b/>
          <w:bCs/>
          <w:sz w:val="24"/>
          <w:szCs w:val="24"/>
        </w:rPr>
        <w:t>202</w:t>
      </w:r>
      <w:r w:rsidR="00561D11">
        <w:rPr>
          <w:b/>
          <w:bCs/>
          <w:sz w:val="24"/>
          <w:szCs w:val="24"/>
        </w:rPr>
        <w:t>4</w:t>
      </w:r>
      <w:r w:rsidR="0041527C">
        <w:rPr>
          <w:b/>
          <w:bCs/>
          <w:sz w:val="24"/>
          <w:szCs w:val="24"/>
        </w:rPr>
        <w:t>,</w:t>
      </w:r>
      <w:r w:rsidR="00612D50">
        <w:rPr>
          <w:b/>
          <w:bCs/>
          <w:sz w:val="24"/>
          <w:szCs w:val="24"/>
        </w:rPr>
        <w:t xml:space="preserve"> </w:t>
      </w:r>
      <w:r w:rsidRPr="0041148C">
        <w:rPr>
          <w:sz w:val="24"/>
          <w:szCs w:val="24"/>
        </w:rPr>
        <w:t xml:space="preserve">when we first started measuring our emissions.  </w:t>
      </w:r>
    </w:p>
    <w:p w14:paraId="14689B57" w14:textId="77777777" w:rsidR="0041148C" w:rsidRPr="0041148C" w:rsidRDefault="0041148C" w:rsidP="0041148C">
      <w:pPr>
        <w:spacing w:line="276" w:lineRule="auto"/>
        <w:rPr>
          <w:sz w:val="24"/>
          <w:szCs w:val="24"/>
        </w:rPr>
      </w:pPr>
      <w:bookmarkStart w:id="4" w:name="_Hlk120537143"/>
      <w:bookmarkStart w:id="5" w:name="_Hlk163636792"/>
    </w:p>
    <w:tbl>
      <w:tblPr>
        <w:tblStyle w:val="TableGrid"/>
        <w:tblW w:w="0" w:type="auto"/>
        <w:tblLook w:val="04A0" w:firstRow="1" w:lastRow="0" w:firstColumn="1" w:lastColumn="0" w:noHBand="0" w:noVBand="1"/>
      </w:tblPr>
      <w:tblGrid>
        <w:gridCol w:w="3114"/>
        <w:gridCol w:w="5902"/>
      </w:tblGrid>
      <w:tr w:rsidR="0041148C" w:rsidRPr="0041148C" w14:paraId="10817558" w14:textId="77777777" w:rsidTr="009830FC">
        <w:tc>
          <w:tcPr>
            <w:tcW w:w="3114" w:type="dxa"/>
          </w:tcPr>
          <w:p w14:paraId="0C1C22B7" w14:textId="77777777" w:rsidR="0041148C" w:rsidRPr="0041148C" w:rsidRDefault="0041148C" w:rsidP="0041148C">
            <w:pPr>
              <w:spacing w:line="276" w:lineRule="auto"/>
              <w:rPr>
                <w:sz w:val="24"/>
                <w:szCs w:val="24"/>
              </w:rPr>
            </w:pPr>
            <w:bookmarkStart w:id="6" w:name="_Hlk121233856"/>
            <w:r w:rsidRPr="0041148C">
              <w:rPr>
                <w:sz w:val="24"/>
                <w:szCs w:val="24"/>
              </w:rPr>
              <w:t>Baseline Year:</w:t>
            </w:r>
          </w:p>
        </w:tc>
        <w:tc>
          <w:tcPr>
            <w:tcW w:w="5902" w:type="dxa"/>
          </w:tcPr>
          <w:p w14:paraId="2E6C6C3F" w14:textId="07341815" w:rsidR="0041148C" w:rsidRPr="0041148C" w:rsidRDefault="00F60178" w:rsidP="0041148C">
            <w:pPr>
              <w:spacing w:line="276" w:lineRule="auto"/>
              <w:rPr>
                <w:sz w:val="24"/>
                <w:szCs w:val="24"/>
              </w:rPr>
            </w:pPr>
            <w:r>
              <w:rPr>
                <w:sz w:val="24"/>
                <w:szCs w:val="24"/>
              </w:rPr>
              <w:t>202</w:t>
            </w:r>
            <w:r w:rsidR="00561D11">
              <w:rPr>
                <w:sz w:val="24"/>
                <w:szCs w:val="24"/>
              </w:rPr>
              <w:t>4</w:t>
            </w:r>
          </w:p>
        </w:tc>
      </w:tr>
      <w:tr w:rsidR="0041148C" w:rsidRPr="0041148C" w14:paraId="31C42C94" w14:textId="77777777" w:rsidTr="009830FC">
        <w:tc>
          <w:tcPr>
            <w:tcW w:w="3114" w:type="dxa"/>
          </w:tcPr>
          <w:p w14:paraId="59C4F4F1" w14:textId="77777777" w:rsidR="0041148C" w:rsidRPr="0041148C" w:rsidRDefault="0041148C" w:rsidP="0041148C">
            <w:pPr>
              <w:spacing w:line="276" w:lineRule="auto"/>
              <w:rPr>
                <w:sz w:val="24"/>
                <w:szCs w:val="24"/>
              </w:rPr>
            </w:pPr>
            <w:r w:rsidRPr="0041148C">
              <w:rPr>
                <w:sz w:val="24"/>
                <w:szCs w:val="24"/>
              </w:rPr>
              <w:t>Baseline Emissions Calculations:</w:t>
            </w:r>
          </w:p>
        </w:tc>
        <w:tc>
          <w:tcPr>
            <w:tcW w:w="5902" w:type="dxa"/>
          </w:tcPr>
          <w:p w14:paraId="73F5A4E7" w14:textId="00B522FD" w:rsidR="0041148C" w:rsidRPr="0041148C" w:rsidRDefault="009056D6" w:rsidP="0041148C">
            <w:pPr>
              <w:spacing w:line="276" w:lineRule="auto"/>
              <w:rPr>
                <w:sz w:val="24"/>
                <w:szCs w:val="24"/>
              </w:rPr>
            </w:pPr>
            <w:r>
              <w:rPr>
                <w:sz w:val="24"/>
                <w:szCs w:val="24"/>
              </w:rPr>
              <w:t>All Scope</w:t>
            </w:r>
            <w:r w:rsidR="002C610E">
              <w:rPr>
                <w:sz w:val="24"/>
                <w:szCs w:val="24"/>
              </w:rPr>
              <w:t>s</w:t>
            </w:r>
            <w:r w:rsidR="0034341D">
              <w:rPr>
                <w:sz w:val="24"/>
                <w:szCs w:val="24"/>
              </w:rPr>
              <w:t xml:space="preserve"> – tonnes C</w:t>
            </w:r>
            <w:r w:rsidR="007A3CB4">
              <w:rPr>
                <w:sz w:val="24"/>
                <w:szCs w:val="24"/>
              </w:rPr>
              <w:t>O2e</w:t>
            </w:r>
            <w:r w:rsidR="0034341D">
              <w:rPr>
                <w:sz w:val="24"/>
                <w:szCs w:val="24"/>
              </w:rPr>
              <w:t>/ year</w:t>
            </w:r>
          </w:p>
        </w:tc>
      </w:tr>
      <w:tr w:rsidR="000B6503" w:rsidRPr="0041148C" w14:paraId="53EEA917" w14:textId="77777777" w:rsidTr="009830FC">
        <w:tc>
          <w:tcPr>
            <w:tcW w:w="3114" w:type="dxa"/>
          </w:tcPr>
          <w:p w14:paraId="4DEEEA94" w14:textId="77777777" w:rsidR="000B6503" w:rsidRPr="0041148C" w:rsidRDefault="000B6503" w:rsidP="000B6503">
            <w:pPr>
              <w:spacing w:line="276" w:lineRule="auto"/>
              <w:rPr>
                <w:sz w:val="24"/>
                <w:szCs w:val="24"/>
              </w:rPr>
            </w:pPr>
            <w:bookmarkStart w:id="7" w:name="_Hlk121403125"/>
            <w:r w:rsidRPr="0041148C">
              <w:rPr>
                <w:sz w:val="24"/>
                <w:szCs w:val="24"/>
              </w:rPr>
              <w:t>Scope 1 CO</w:t>
            </w:r>
            <w:r w:rsidRPr="0032180E">
              <w:rPr>
                <w:sz w:val="20"/>
                <w:szCs w:val="20"/>
              </w:rPr>
              <w:t>2</w:t>
            </w:r>
            <w:r w:rsidRPr="0041148C">
              <w:rPr>
                <w:sz w:val="24"/>
                <w:szCs w:val="24"/>
              </w:rPr>
              <w:t>e:</w:t>
            </w:r>
          </w:p>
        </w:tc>
        <w:tc>
          <w:tcPr>
            <w:tcW w:w="5902" w:type="dxa"/>
          </w:tcPr>
          <w:p w14:paraId="61AA0E2C" w14:textId="08AE51E8" w:rsidR="000B6503" w:rsidRPr="00A9208C" w:rsidRDefault="000B6503" w:rsidP="000B6503">
            <w:pPr>
              <w:spacing w:line="276" w:lineRule="auto"/>
            </w:pPr>
            <w:r w:rsidRPr="00F620AD">
              <w:t>61.98</w:t>
            </w:r>
          </w:p>
        </w:tc>
      </w:tr>
      <w:tr w:rsidR="000B6503" w:rsidRPr="0041148C" w14:paraId="6336D4BF" w14:textId="77777777" w:rsidTr="009830FC">
        <w:tc>
          <w:tcPr>
            <w:tcW w:w="3114" w:type="dxa"/>
          </w:tcPr>
          <w:p w14:paraId="05D9C1E8" w14:textId="77777777" w:rsidR="000B6503" w:rsidRPr="0041148C" w:rsidRDefault="000B6503" w:rsidP="000B6503">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0DF0A000" w14:textId="695B7574" w:rsidR="000B6503" w:rsidRPr="0041148C" w:rsidRDefault="000B6503" w:rsidP="000B6503">
            <w:pPr>
              <w:spacing w:line="276" w:lineRule="auto"/>
              <w:rPr>
                <w:sz w:val="24"/>
                <w:szCs w:val="24"/>
              </w:rPr>
            </w:pPr>
            <w:r>
              <w:t xml:space="preserve">   </w:t>
            </w:r>
            <w:r w:rsidRPr="00F620AD">
              <w:t>4.01</w:t>
            </w:r>
          </w:p>
        </w:tc>
      </w:tr>
      <w:tr w:rsidR="000B6503" w:rsidRPr="0041148C" w14:paraId="5916006E" w14:textId="77777777" w:rsidTr="009830FC">
        <w:tc>
          <w:tcPr>
            <w:tcW w:w="3114" w:type="dxa"/>
          </w:tcPr>
          <w:p w14:paraId="498C9ECB" w14:textId="77777777" w:rsidR="000B6503" w:rsidRPr="0041148C" w:rsidRDefault="000B6503" w:rsidP="000B6503">
            <w:pPr>
              <w:spacing w:line="276" w:lineRule="auto"/>
              <w:rPr>
                <w:sz w:val="24"/>
                <w:szCs w:val="24"/>
              </w:rPr>
            </w:pPr>
            <w:bookmarkStart w:id="8" w:name="_Hlk121237599"/>
            <w:r w:rsidRPr="0041148C">
              <w:rPr>
                <w:sz w:val="24"/>
                <w:szCs w:val="24"/>
              </w:rPr>
              <w:t>Scope 3 CO</w:t>
            </w:r>
            <w:r w:rsidRPr="0032180E">
              <w:rPr>
                <w:sz w:val="20"/>
                <w:szCs w:val="20"/>
              </w:rPr>
              <w:t>2</w:t>
            </w:r>
            <w:r w:rsidRPr="0041148C">
              <w:rPr>
                <w:sz w:val="24"/>
                <w:szCs w:val="24"/>
              </w:rPr>
              <w:t>e (included sources):</w:t>
            </w:r>
          </w:p>
        </w:tc>
        <w:tc>
          <w:tcPr>
            <w:tcW w:w="5902" w:type="dxa"/>
          </w:tcPr>
          <w:p w14:paraId="32B4B1CE" w14:textId="7A0FE8E2" w:rsidR="000B6503" w:rsidRPr="0041148C" w:rsidRDefault="000B6503" w:rsidP="000B6503">
            <w:pPr>
              <w:spacing w:line="276" w:lineRule="auto"/>
              <w:rPr>
                <w:sz w:val="24"/>
                <w:szCs w:val="24"/>
              </w:rPr>
            </w:pPr>
            <w:r w:rsidRPr="00F620AD">
              <w:t>41.90</w:t>
            </w:r>
          </w:p>
        </w:tc>
      </w:tr>
      <w:tr w:rsidR="000B6503" w:rsidRPr="004A196E" w14:paraId="2AC391C9" w14:textId="77777777" w:rsidTr="009830FC">
        <w:tc>
          <w:tcPr>
            <w:tcW w:w="3114" w:type="dxa"/>
          </w:tcPr>
          <w:p w14:paraId="3C1B5893" w14:textId="77777777" w:rsidR="000B6503" w:rsidRPr="004A196E" w:rsidRDefault="000B6503" w:rsidP="000B6503">
            <w:pPr>
              <w:spacing w:line="276" w:lineRule="auto"/>
              <w:rPr>
                <w:b/>
                <w:bCs/>
                <w:sz w:val="24"/>
                <w:szCs w:val="24"/>
              </w:rPr>
            </w:pPr>
            <w:r w:rsidRPr="004A196E">
              <w:rPr>
                <w:b/>
                <w:bCs/>
                <w:sz w:val="24"/>
                <w:szCs w:val="24"/>
              </w:rPr>
              <w:t>Total Emissions:</w:t>
            </w:r>
          </w:p>
        </w:tc>
        <w:tc>
          <w:tcPr>
            <w:tcW w:w="5902" w:type="dxa"/>
          </w:tcPr>
          <w:p w14:paraId="0021C65D" w14:textId="4F66324B" w:rsidR="000B6503" w:rsidRPr="000B6503" w:rsidRDefault="000B6503" w:rsidP="000B6503">
            <w:pPr>
              <w:spacing w:line="276" w:lineRule="auto"/>
              <w:rPr>
                <w:b/>
                <w:bCs/>
                <w:sz w:val="24"/>
                <w:szCs w:val="24"/>
              </w:rPr>
            </w:pPr>
            <w:r w:rsidRPr="000B6503">
              <w:rPr>
                <w:b/>
                <w:bCs/>
              </w:rPr>
              <w:t>107.89</w:t>
            </w:r>
          </w:p>
        </w:tc>
      </w:tr>
      <w:bookmarkEnd w:id="4"/>
      <w:bookmarkEnd w:id="6"/>
      <w:bookmarkEnd w:id="7"/>
      <w:bookmarkEnd w:id="8"/>
    </w:tbl>
    <w:p w14:paraId="2BBCA81C" w14:textId="77777777" w:rsidR="0041148C" w:rsidRPr="000D07EC" w:rsidRDefault="0041148C" w:rsidP="0041148C">
      <w:pPr>
        <w:spacing w:line="276" w:lineRule="auto"/>
        <w:rPr>
          <w:rFonts w:asciiTheme="majorHAnsi" w:hAnsiTheme="majorHAnsi" w:cstheme="majorHAnsi"/>
          <w:sz w:val="24"/>
          <w:szCs w:val="24"/>
        </w:rPr>
      </w:pPr>
    </w:p>
    <w:p w14:paraId="2B2D6E8A" w14:textId="48D36431" w:rsidR="00AC1185" w:rsidRPr="00547105" w:rsidRDefault="00280C2F" w:rsidP="000D07EC">
      <w:pPr>
        <w:pStyle w:val="Heading3"/>
        <w:rPr>
          <w:rFonts w:asciiTheme="minorHAnsi" w:hAnsiTheme="minorHAnsi" w:cstheme="minorHAnsi"/>
          <w:sz w:val="24"/>
          <w:szCs w:val="24"/>
        </w:rPr>
      </w:pPr>
      <w:bookmarkStart w:id="9" w:name="_Toc219733524"/>
      <w:r w:rsidRPr="00547105">
        <w:rPr>
          <w:rFonts w:asciiTheme="minorHAnsi" w:hAnsiTheme="minorHAnsi" w:cstheme="minorHAnsi"/>
          <w:sz w:val="24"/>
          <w:szCs w:val="24"/>
        </w:rPr>
        <w:t>3</w:t>
      </w:r>
      <w:r w:rsidR="00AC1185" w:rsidRPr="00547105">
        <w:rPr>
          <w:rFonts w:asciiTheme="minorHAnsi" w:hAnsiTheme="minorHAnsi" w:cstheme="minorHAnsi"/>
          <w:sz w:val="24"/>
          <w:szCs w:val="24"/>
        </w:rPr>
        <w:t>.1</w:t>
      </w:r>
      <w:r w:rsidR="00F8740F" w:rsidRPr="00547105">
        <w:rPr>
          <w:rFonts w:asciiTheme="minorHAnsi" w:hAnsiTheme="minorHAnsi" w:cstheme="minorHAnsi"/>
          <w:sz w:val="24"/>
          <w:szCs w:val="24"/>
        </w:rPr>
        <w:tab/>
      </w:r>
      <w:bookmarkStart w:id="10" w:name="_Hlk120537238"/>
      <w:r w:rsidR="00AC1185" w:rsidRPr="00547105">
        <w:rPr>
          <w:rFonts w:asciiTheme="minorHAnsi" w:hAnsiTheme="minorHAnsi" w:cstheme="minorHAnsi"/>
          <w:sz w:val="24"/>
          <w:szCs w:val="24"/>
        </w:rPr>
        <w:t>Carbon emissions by source.</w:t>
      </w:r>
      <w:bookmarkEnd w:id="9"/>
    </w:p>
    <w:p w14:paraId="6FDF2499" w14:textId="77777777" w:rsidR="005D438A" w:rsidRDefault="005D438A" w:rsidP="0041148C">
      <w:pPr>
        <w:spacing w:line="276" w:lineRule="auto"/>
        <w:rPr>
          <w:rFonts w:asciiTheme="minorHAnsi" w:hAnsiTheme="minorHAnsi" w:cstheme="minorHAnsi"/>
          <w:sz w:val="24"/>
          <w:szCs w:val="24"/>
        </w:rPr>
      </w:pPr>
      <w:bookmarkStart w:id="11" w:name="_Hlk163652710"/>
    </w:p>
    <w:bookmarkEnd w:id="11"/>
    <w:tbl>
      <w:tblPr>
        <w:tblStyle w:val="TableGrid"/>
        <w:tblW w:w="0" w:type="auto"/>
        <w:tblLook w:val="04A0" w:firstRow="1" w:lastRow="0" w:firstColumn="1" w:lastColumn="0" w:noHBand="0" w:noVBand="1"/>
      </w:tblPr>
      <w:tblGrid>
        <w:gridCol w:w="2972"/>
        <w:gridCol w:w="1418"/>
        <w:gridCol w:w="992"/>
      </w:tblGrid>
      <w:tr w:rsidR="00A35DC8" w:rsidRPr="00A35DC8" w14:paraId="615FDCF4" w14:textId="77777777" w:rsidTr="00A35DC8">
        <w:trPr>
          <w:trHeight w:val="290"/>
        </w:trPr>
        <w:tc>
          <w:tcPr>
            <w:tcW w:w="2972" w:type="dxa"/>
            <w:noWrap/>
            <w:hideMark/>
          </w:tcPr>
          <w:p w14:paraId="3B10821B" w14:textId="77777777" w:rsidR="00A35DC8" w:rsidRPr="00A35DC8" w:rsidRDefault="00A35DC8" w:rsidP="00A35DC8">
            <w:pPr>
              <w:spacing w:line="276" w:lineRule="auto"/>
              <w:rPr>
                <w:rFonts w:asciiTheme="minorHAnsi" w:hAnsiTheme="minorHAnsi" w:cstheme="minorHAnsi"/>
                <w:sz w:val="24"/>
                <w:szCs w:val="24"/>
              </w:rPr>
            </w:pPr>
          </w:p>
        </w:tc>
        <w:tc>
          <w:tcPr>
            <w:tcW w:w="1418" w:type="dxa"/>
            <w:noWrap/>
            <w:hideMark/>
          </w:tcPr>
          <w:p w14:paraId="035C19A8" w14:textId="77777777" w:rsidR="00A35DC8" w:rsidRPr="00A35DC8" w:rsidRDefault="00A35DC8" w:rsidP="00A35DC8">
            <w:pPr>
              <w:spacing w:line="276" w:lineRule="auto"/>
              <w:jc w:val="right"/>
              <w:rPr>
                <w:rFonts w:asciiTheme="minorHAnsi" w:hAnsiTheme="minorHAnsi" w:cstheme="minorHAnsi"/>
                <w:b/>
                <w:bCs/>
                <w:sz w:val="24"/>
                <w:szCs w:val="24"/>
              </w:rPr>
            </w:pPr>
            <w:r w:rsidRPr="00A35DC8">
              <w:rPr>
                <w:rFonts w:asciiTheme="minorHAnsi" w:hAnsiTheme="minorHAnsi" w:cstheme="minorHAnsi"/>
                <w:b/>
                <w:bCs/>
                <w:sz w:val="24"/>
                <w:szCs w:val="24"/>
              </w:rPr>
              <w:t>2024</w:t>
            </w:r>
          </w:p>
        </w:tc>
        <w:tc>
          <w:tcPr>
            <w:tcW w:w="992" w:type="dxa"/>
            <w:noWrap/>
            <w:hideMark/>
          </w:tcPr>
          <w:p w14:paraId="7F50FF52" w14:textId="77777777" w:rsidR="00A35DC8" w:rsidRPr="00A35DC8" w:rsidRDefault="00A35DC8" w:rsidP="00A35DC8">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Scope</w:t>
            </w:r>
          </w:p>
        </w:tc>
      </w:tr>
      <w:tr w:rsidR="000B6503" w:rsidRPr="00A35DC8" w14:paraId="1F97434E" w14:textId="77777777" w:rsidTr="000B6503">
        <w:trPr>
          <w:trHeight w:val="290"/>
        </w:trPr>
        <w:tc>
          <w:tcPr>
            <w:tcW w:w="2972" w:type="dxa"/>
            <w:noWrap/>
            <w:hideMark/>
          </w:tcPr>
          <w:p w14:paraId="35AC79B2"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Business Travel Car</w:t>
            </w:r>
          </w:p>
        </w:tc>
        <w:tc>
          <w:tcPr>
            <w:tcW w:w="1418" w:type="dxa"/>
            <w:noWrap/>
          </w:tcPr>
          <w:p w14:paraId="34C58193" w14:textId="7DCBEAD0" w:rsidR="000B6503" w:rsidRPr="00A35DC8" w:rsidRDefault="000B6503" w:rsidP="000B6503">
            <w:pPr>
              <w:spacing w:line="276" w:lineRule="auto"/>
              <w:jc w:val="right"/>
              <w:rPr>
                <w:rFonts w:asciiTheme="minorHAnsi" w:hAnsiTheme="minorHAnsi" w:cstheme="minorHAnsi"/>
                <w:sz w:val="24"/>
                <w:szCs w:val="24"/>
              </w:rPr>
            </w:pPr>
            <w:r w:rsidRPr="0085279C">
              <w:t>61.98</w:t>
            </w:r>
          </w:p>
        </w:tc>
        <w:tc>
          <w:tcPr>
            <w:tcW w:w="992" w:type="dxa"/>
            <w:noWrap/>
            <w:hideMark/>
          </w:tcPr>
          <w:p w14:paraId="1808AB10"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1</w:t>
            </w:r>
          </w:p>
        </w:tc>
      </w:tr>
      <w:tr w:rsidR="000B6503" w:rsidRPr="00A35DC8" w14:paraId="2F0AB45B" w14:textId="77777777" w:rsidTr="000B6503">
        <w:trPr>
          <w:trHeight w:val="290"/>
        </w:trPr>
        <w:tc>
          <w:tcPr>
            <w:tcW w:w="2972" w:type="dxa"/>
            <w:noWrap/>
            <w:hideMark/>
          </w:tcPr>
          <w:p w14:paraId="08FDCD8C"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Electricity</w:t>
            </w:r>
          </w:p>
        </w:tc>
        <w:tc>
          <w:tcPr>
            <w:tcW w:w="1418" w:type="dxa"/>
            <w:noWrap/>
          </w:tcPr>
          <w:p w14:paraId="0BC32EE8" w14:textId="12FC2693" w:rsidR="000B6503" w:rsidRPr="00A35DC8" w:rsidRDefault="000B6503" w:rsidP="000B6503">
            <w:pPr>
              <w:spacing w:line="276" w:lineRule="auto"/>
              <w:jc w:val="right"/>
              <w:rPr>
                <w:rFonts w:asciiTheme="minorHAnsi" w:hAnsiTheme="minorHAnsi" w:cstheme="minorHAnsi"/>
                <w:sz w:val="24"/>
                <w:szCs w:val="24"/>
              </w:rPr>
            </w:pPr>
            <w:r w:rsidRPr="0085279C">
              <w:t>4.01</w:t>
            </w:r>
          </w:p>
        </w:tc>
        <w:tc>
          <w:tcPr>
            <w:tcW w:w="992" w:type="dxa"/>
            <w:noWrap/>
            <w:hideMark/>
          </w:tcPr>
          <w:p w14:paraId="59EB32DA"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2</w:t>
            </w:r>
          </w:p>
        </w:tc>
      </w:tr>
      <w:tr w:rsidR="000B6503" w:rsidRPr="00A35DC8" w14:paraId="68B58F3F" w14:textId="77777777" w:rsidTr="000B6503">
        <w:trPr>
          <w:trHeight w:val="290"/>
        </w:trPr>
        <w:tc>
          <w:tcPr>
            <w:tcW w:w="2972" w:type="dxa"/>
            <w:noWrap/>
            <w:hideMark/>
          </w:tcPr>
          <w:p w14:paraId="48B5D4C2"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Business Travel other</w:t>
            </w:r>
          </w:p>
        </w:tc>
        <w:tc>
          <w:tcPr>
            <w:tcW w:w="1418" w:type="dxa"/>
            <w:noWrap/>
          </w:tcPr>
          <w:p w14:paraId="02AFFE2E" w14:textId="6E60965D" w:rsidR="000B6503" w:rsidRPr="00A35DC8" w:rsidRDefault="000B6503" w:rsidP="000B6503">
            <w:pPr>
              <w:spacing w:line="276" w:lineRule="auto"/>
              <w:jc w:val="right"/>
              <w:rPr>
                <w:rFonts w:asciiTheme="minorHAnsi" w:hAnsiTheme="minorHAnsi" w:cstheme="minorHAnsi"/>
                <w:sz w:val="24"/>
                <w:szCs w:val="24"/>
              </w:rPr>
            </w:pPr>
            <w:r w:rsidRPr="0085279C">
              <w:t>3.14</w:t>
            </w:r>
          </w:p>
        </w:tc>
        <w:tc>
          <w:tcPr>
            <w:tcW w:w="992" w:type="dxa"/>
            <w:noWrap/>
            <w:hideMark/>
          </w:tcPr>
          <w:p w14:paraId="34B6ED2C"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2EDB5AFB" w14:textId="77777777" w:rsidTr="000B6503">
        <w:trPr>
          <w:trHeight w:val="290"/>
        </w:trPr>
        <w:tc>
          <w:tcPr>
            <w:tcW w:w="2972" w:type="dxa"/>
            <w:noWrap/>
            <w:hideMark/>
          </w:tcPr>
          <w:p w14:paraId="184541B3"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Staff Commuting</w:t>
            </w:r>
          </w:p>
        </w:tc>
        <w:tc>
          <w:tcPr>
            <w:tcW w:w="1418" w:type="dxa"/>
            <w:noWrap/>
          </w:tcPr>
          <w:p w14:paraId="33F63364" w14:textId="0A755A23" w:rsidR="000B6503" w:rsidRPr="00A35DC8" w:rsidRDefault="000B6503" w:rsidP="000B6503">
            <w:pPr>
              <w:spacing w:line="276" w:lineRule="auto"/>
              <w:jc w:val="right"/>
              <w:rPr>
                <w:rFonts w:asciiTheme="minorHAnsi" w:hAnsiTheme="minorHAnsi" w:cstheme="minorHAnsi"/>
                <w:sz w:val="24"/>
                <w:szCs w:val="24"/>
              </w:rPr>
            </w:pPr>
            <w:r w:rsidRPr="0085279C">
              <w:t>30.54</w:t>
            </w:r>
          </w:p>
        </w:tc>
        <w:tc>
          <w:tcPr>
            <w:tcW w:w="992" w:type="dxa"/>
            <w:noWrap/>
            <w:hideMark/>
          </w:tcPr>
          <w:p w14:paraId="071E421F"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66E97096" w14:textId="77777777" w:rsidTr="000B6503">
        <w:trPr>
          <w:trHeight w:val="290"/>
        </w:trPr>
        <w:tc>
          <w:tcPr>
            <w:tcW w:w="2972" w:type="dxa"/>
            <w:noWrap/>
            <w:hideMark/>
          </w:tcPr>
          <w:p w14:paraId="303E201C"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Home Working</w:t>
            </w:r>
          </w:p>
        </w:tc>
        <w:tc>
          <w:tcPr>
            <w:tcW w:w="1418" w:type="dxa"/>
            <w:noWrap/>
          </w:tcPr>
          <w:p w14:paraId="5A628C3D" w14:textId="530F9701" w:rsidR="000B6503" w:rsidRPr="00A35DC8" w:rsidRDefault="000B6503" w:rsidP="000B6503">
            <w:pPr>
              <w:spacing w:line="276" w:lineRule="auto"/>
              <w:jc w:val="right"/>
              <w:rPr>
                <w:rFonts w:asciiTheme="minorHAnsi" w:hAnsiTheme="minorHAnsi" w:cstheme="minorHAnsi"/>
                <w:sz w:val="24"/>
                <w:szCs w:val="24"/>
              </w:rPr>
            </w:pPr>
            <w:r w:rsidRPr="0085279C">
              <w:t>8.07</w:t>
            </w:r>
          </w:p>
        </w:tc>
        <w:tc>
          <w:tcPr>
            <w:tcW w:w="992" w:type="dxa"/>
            <w:noWrap/>
            <w:hideMark/>
          </w:tcPr>
          <w:p w14:paraId="11AAF799"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12690334" w14:textId="77777777" w:rsidTr="000B6503">
        <w:trPr>
          <w:trHeight w:val="290"/>
        </w:trPr>
        <w:tc>
          <w:tcPr>
            <w:tcW w:w="2972" w:type="dxa"/>
            <w:noWrap/>
            <w:hideMark/>
          </w:tcPr>
          <w:p w14:paraId="249119B0"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Waste</w:t>
            </w:r>
          </w:p>
        </w:tc>
        <w:tc>
          <w:tcPr>
            <w:tcW w:w="1418" w:type="dxa"/>
            <w:noWrap/>
          </w:tcPr>
          <w:p w14:paraId="6D933DB1" w14:textId="1820D43D" w:rsidR="000B6503" w:rsidRPr="00A35DC8" w:rsidRDefault="000B6503" w:rsidP="000B6503">
            <w:pPr>
              <w:spacing w:line="276" w:lineRule="auto"/>
              <w:jc w:val="right"/>
              <w:rPr>
                <w:rFonts w:asciiTheme="minorHAnsi" w:hAnsiTheme="minorHAnsi" w:cstheme="minorHAnsi"/>
                <w:sz w:val="24"/>
                <w:szCs w:val="24"/>
              </w:rPr>
            </w:pPr>
            <w:r w:rsidRPr="0085279C">
              <w:t>0.03</w:t>
            </w:r>
          </w:p>
        </w:tc>
        <w:tc>
          <w:tcPr>
            <w:tcW w:w="992" w:type="dxa"/>
            <w:noWrap/>
            <w:hideMark/>
          </w:tcPr>
          <w:p w14:paraId="44B29773"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7F60F533" w14:textId="77777777" w:rsidTr="000B6503">
        <w:trPr>
          <w:trHeight w:val="290"/>
        </w:trPr>
        <w:tc>
          <w:tcPr>
            <w:tcW w:w="2972" w:type="dxa"/>
            <w:noWrap/>
            <w:hideMark/>
          </w:tcPr>
          <w:p w14:paraId="61AC8EFF"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Office consumables</w:t>
            </w:r>
          </w:p>
        </w:tc>
        <w:tc>
          <w:tcPr>
            <w:tcW w:w="1418" w:type="dxa"/>
            <w:noWrap/>
          </w:tcPr>
          <w:p w14:paraId="33F6B3D0" w14:textId="3E7AD797" w:rsidR="000B6503" w:rsidRPr="00A35DC8" w:rsidRDefault="000B6503" w:rsidP="000B6503">
            <w:pPr>
              <w:spacing w:line="276" w:lineRule="auto"/>
              <w:jc w:val="right"/>
              <w:rPr>
                <w:rFonts w:asciiTheme="minorHAnsi" w:hAnsiTheme="minorHAnsi" w:cstheme="minorHAnsi"/>
                <w:sz w:val="24"/>
                <w:szCs w:val="24"/>
              </w:rPr>
            </w:pPr>
            <w:r w:rsidRPr="0085279C">
              <w:t>0.11</w:t>
            </w:r>
          </w:p>
        </w:tc>
        <w:tc>
          <w:tcPr>
            <w:tcW w:w="992" w:type="dxa"/>
            <w:noWrap/>
            <w:hideMark/>
          </w:tcPr>
          <w:p w14:paraId="1A5D10FA"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4C88D96F" w14:textId="77777777" w:rsidTr="000B6503">
        <w:trPr>
          <w:trHeight w:val="290"/>
        </w:trPr>
        <w:tc>
          <w:tcPr>
            <w:tcW w:w="2972" w:type="dxa"/>
            <w:noWrap/>
            <w:hideMark/>
          </w:tcPr>
          <w:p w14:paraId="45AB9013" w14:textId="77777777" w:rsidR="000B6503" w:rsidRPr="00A35DC8" w:rsidRDefault="000B6503" w:rsidP="000B6503">
            <w:pPr>
              <w:spacing w:line="276" w:lineRule="auto"/>
              <w:rPr>
                <w:rFonts w:asciiTheme="minorHAnsi" w:hAnsiTheme="minorHAnsi" w:cstheme="minorHAnsi"/>
                <w:b/>
                <w:bCs/>
                <w:sz w:val="24"/>
                <w:szCs w:val="24"/>
              </w:rPr>
            </w:pPr>
            <w:r w:rsidRPr="00A35DC8">
              <w:rPr>
                <w:rFonts w:asciiTheme="minorHAnsi" w:hAnsiTheme="minorHAnsi" w:cstheme="minorHAnsi"/>
                <w:b/>
                <w:bCs/>
                <w:sz w:val="24"/>
                <w:szCs w:val="24"/>
              </w:rPr>
              <w:t>Total</w:t>
            </w:r>
          </w:p>
        </w:tc>
        <w:tc>
          <w:tcPr>
            <w:tcW w:w="1418" w:type="dxa"/>
            <w:noWrap/>
          </w:tcPr>
          <w:p w14:paraId="61C30E21" w14:textId="09AD94E0" w:rsidR="000B6503" w:rsidRPr="00A35DC8" w:rsidRDefault="000B6503" w:rsidP="000B6503">
            <w:pPr>
              <w:spacing w:line="276" w:lineRule="auto"/>
              <w:jc w:val="right"/>
              <w:rPr>
                <w:rFonts w:asciiTheme="minorHAnsi" w:hAnsiTheme="minorHAnsi" w:cstheme="minorHAnsi"/>
                <w:b/>
                <w:bCs/>
                <w:sz w:val="24"/>
                <w:szCs w:val="24"/>
              </w:rPr>
            </w:pPr>
            <w:r w:rsidRPr="0085279C">
              <w:t>107.89</w:t>
            </w:r>
          </w:p>
        </w:tc>
        <w:tc>
          <w:tcPr>
            <w:tcW w:w="992" w:type="dxa"/>
            <w:noWrap/>
            <w:hideMark/>
          </w:tcPr>
          <w:p w14:paraId="1301F10A" w14:textId="77777777" w:rsidR="000B6503" w:rsidRPr="00A35DC8" w:rsidRDefault="000B6503" w:rsidP="000B6503">
            <w:pPr>
              <w:spacing w:line="276" w:lineRule="auto"/>
              <w:jc w:val="center"/>
              <w:rPr>
                <w:rFonts w:asciiTheme="minorHAnsi" w:hAnsiTheme="minorHAnsi" w:cstheme="minorHAnsi"/>
                <w:b/>
                <w:bCs/>
                <w:sz w:val="24"/>
                <w:szCs w:val="24"/>
              </w:rPr>
            </w:pPr>
          </w:p>
        </w:tc>
      </w:tr>
    </w:tbl>
    <w:p w14:paraId="379B6254" w14:textId="5A198F06" w:rsidR="005D438A" w:rsidRPr="009D5DC4" w:rsidRDefault="005D438A" w:rsidP="0041148C">
      <w:pPr>
        <w:spacing w:line="276" w:lineRule="auto"/>
        <w:rPr>
          <w:rFonts w:asciiTheme="minorHAnsi" w:hAnsiTheme="minorHAnsi" w:cstheme="minorHAnsi"/>
          <w:sz w:val="24"/>
          <w:szCs w:val="24"/>
        </w:rPr>
      </w:pPr>
    </w:p>
    <w:p w14:paraId="5552EDDD" w14:textId="665DD49E" w:rsidR="009D5DC4" w:rsidRDefault="000B6503" w:rsidP="0041148C">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8F2C5D9" wp14:editId="24457DBF">
            <wp:extent cx="4277998" cy="2571538"/>
            <wp:effectExtent l="0" t="0" r="8255" b="635"/>
            <wp:docPr id="13792303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2056" cy="2573977"/>
                    </a:xfrm>
                    <a:prstGeom prst="rect">
                      <a:avLst/>
                    </a:prstGeom>
                    <a:noFill/>
                  </pic:spPr>
                </pic:pic>
              </a:graphicData>
            </a:graphic>
          </wp:inline>
        </w:drawing>
      </w:r>
    </w:p>
    <w:p w14:paraId="42B79AD8" w14:textId="25AB3E68" w:rsidR="00802A84" w:rsidRDefault="00802A84">
      <w:pPr>
        <w:pStyle w:val="Heading2"/>
        <w:numPr>
          <w:ilvl w:val="0"/>
          <w:numId w:val="11"/>
        </w:numPr>
      </w:pPr>
      <w:bookmarkStart w:id="12" w:name="_Toc219733525"/>
      <w:bookmarkEnd w:id="3"/>
      <w:bookmarkEnd w:id="5"/>
      <w:bookmarkEnd w:id="10"/>
      <w:r w:rsidRPr="00F8740F">
        <w:lastRenderedPageBreak/>
        <w:t xml:space="preserve">Carbon impact for the </w:t>
      </w:r>
      <w:r>
        <w:t xml:space="preserve">current reporting </w:t>
      </w:r>
      <w:r w:rsidRPr="00F8740F">
        <w:t xml:space="preserve">year </w:t>
      </w:r>
      <w:r w:rsidR="00F60178">
        <w:t>202</w:t>
      </w:r>
      <w:r w:rsidR="00B82F03">
        <w:t>5</w:t>
      </w:r>
      <w:bookmarkEnd w:id="12"/>
    </w:p>
    <w:p w14:paraId="02E9EA52" w14:textId="7B28ED0D" w:rsidR="00802A84" w:rsidRDefault="00802A84" w:rsidP="0041148C">
      <w:pPr>
        <w:spacing w:line="276" w:lineRule="auto"/>
        <w:rPr>
          <w:rFonts w:asciiTheme="minorHAnsi" w:hAnsiTheme="minorHAnsi" w:cstheme="minorHAnsi"/>
          <w:sz w:val="24"/>
          <w:szCs w:val="24"/>
        </w:rPr>
      </w:pPr>
    </w:p>
    <w:p w14:paraId="1D167A33" w14:textId="6AD7185A" w:rsidR="00802A84" w:rsidRPr="0041148C" w:rsidRDefault="00802A84" w:rsidP="00802A84">
      <w:pPr>
        <w:spacing w:line="276" w:lineRule="auto"/>
        <w:rPr>
          <w:sz w:val="24"/>
          <w:szCs w:val="24"/>
        </w:rPr>
      </w:pPr>
      <w:r w:rsidRPr="0041148C">
        <w:rPr>
          <w:sz w:val="24"/>
          <w:szCs w:val="24"/>
        </w:rPr>
        <w:t xml:space="preserve">The tables below show our carbon footprint in our </w:t>
      </w:r>
      <w:r>
        <w:rPr>
          <w:sz w:val="24"/>
          <w:szCs w:val="24"/>
        </w:rPr>
        <w:t>current reporting year</w:t>
      </w:r>
      <w:r w:rsidRPr="0041148C">
        <w:rPr>
          <w:sz w:val="24"/>
          <w:szCs w:val="24"/>
        </w:rPr>
        <w:t xml:space="preserve"> </w:t>
      </w:r>
      <w:r w:rsidR="00F60178">
        <w:rPr>
          <w:b/>
          <w:bCs/>
          <w:sz w:val="24"/>
          <w:szCs w:val="24"/>
        </w:rPr>
        <w:t>202</w:t>
      </w:r>
      <w:r w:rsidR="00B82F03">
        <w:rPr>
          <w:b/>
          <w:bCs/>
          <w:sz w:val="24"/>
          <w:szCs w:val="24"/>
        </w:rPr>
        <w:t>5</w:t>
      </w:r>
    </w:p>
    <w:p w14:paraId="206F0233" w14:textId="5DB4306C" w:rsidR="00802A84" w:rsidRDefault="00802A84" w:rsidP="0041148C">
      <w:pPr>
        <w:spacing w:line="276" w:lineRule="auto"/>
        <w:rPr>
          <w:rFonts w:asciiTheme="minorHAnsi" w:hAnsiTheme="minorHAnsi" w:cstheme="minorHAnsi"/>
          <w:sz w:val="24"/>
          <w:szCs w:val="24"/>
        </w:rPr>
      </w:pPr>
      <w:bookmarkStart w:id="13" w:name="_Hlk142554116"/>
    </w:p>
    <w:p w14:paraId="31A09A3C" w14:textId="77777777" w:rsidR="00F60178" w:rsidRPr="0041148C" w:rsidRDefault="00F60178" w:rsidP="00F60178">
      <w:pPr>
        <w:spacing w:line="276" w:lineRule="auto"/>
        <w:rPr>
          <w:sz w:val="24"/>
          <w:szCs w:val="24"/>
        </w:rPr>
      </w:pPr>
    </w:p>
    <w:tbl>
      <w:tblPr>
        <w:tblStyle w:val="TableGrid"/>
        <w:tblW w:w="0" w:type="auto"/>
        <w:tblLook w:val="04A0" w:firstRow="1" w:lastRow="0" w:firstColumn="1" w:lastColumn="0" w:noHBand="0" w:noVBand="1"/>
      </w:tblPr>
      <w:tblGrid>
        <w:gridCol w:w="3114"/>
        <w:gridCol w:w="5902"/>
      </w:tblGrid>
      <w:tr w:rsidR="00F60178" w:rsidRPr="0041148C" w14:paraId="7181E4AF" w14:textId="77777777" w:rsidTr="00AD5BF1">
        <w:tc>
          <w:tcPr>
            <w:tcW w:w="3114" w:type="dxa"/>
          </w:tcPr>
          <w:p w14:paraId="7949BAB9" w14:textId="7C03CA3F" w:rsidR="00F60178" w:rsidRPr="0041148C" w:rsidRDefault="00B82F03" w:rsidP="00AD5BF1">
            <w:pPr>
              <w:spacing w:line="276" w:lineRule="auto"/>
              <w:rPr>
                <w:sz w:val="24"/>
                <w:szCs w:val="24"/>
              </w:rPr>
            </w:pPr>
            <w:r>
              <w:rPr>
                <w:sz w:val="24"/>
                <w:szCs w:val="24"/>
              </w:rPr>
              <w:t>Current</w:t>
            </w:r>
            <w:r w:rsidR="00F60178" w:rsidRPr="0041148C">
              <w:rPr>
                <w:sz w:val="24"/>
                <w:szCs w:val="24"/>
              </w:rPr>
              <w:t xml:space="preserve"> Year:</w:t>
            </w:r>
          </w:p>
        </w:tc>
        <w:tc>
          <w:tcPr>
            <w:tcW w:w="5902" w:type="dxa"/>
          </w:tcPr>
          <w:p w14:paraId="1C8D3DA0" w14:textId="76AB5182" w:rsidR="00F60178" w:rsidRPr="0041148C" w:rsidRDefault="00F60178" w:rsidP="00AD5BF1">
            <w:pPr>
              <w:spacing w:line="276" w:lineRule="auto"/>
              <w:rPr>
                <w:sz w:val="24"/>
                <w:szCs w:val="24"/>
              </w:rPr>
            </w:pPr>
            <w:r>
              <w:rPr>
                <w:sz w:val="24"/>
                <w:szCs w:val="24"/>
              </w:rPr>
              <w:t>202</w:t>
            </w:r>
            <w:r w:rsidR="00B82F03">
              <w:rPr>
                <w:sz w:val="24"/>
                <w:szCs w:val="24"/>
              </w:rPr>
              <w:t>5</w:t>
            </w:r>
          </w:p>
        </w:tc>
      </w:tr>
      <w:tr w:rsidR="00F60178" w:rsidRPr="0041148C" w14:paraId="025D6279" w14:textId="77777777" w:rsidTr="00AD5BF1">
        <w:tc>
          <w:tcPr>
            <w:tcW w:w="3114" w:type="dxa"/>
          </w:tcPr>
          <w:p w14:paraId="1F2F0B4E" w14:textId="77777777" w:rsidR="00F60178" w:rsidRPr="0041148C" w:rsidRDefault="00F60178" w:rsidP="00AD5BF1">
            <w:pPr>
              <w:spacing w:line="276" w:lineRule="auto"/>
              <w:rPr>
                <w:sz w:val="24"/>
                <w:szCs w:val="24"/>
              </w:rPr>
            </w:pPr>
            <w:r w:rsidRPr="0041148C">
              <w:rPr>
                <w:sz w:val="24"/>
                <w:szCs w:val="24"/>
              </w:rPr>
              <w:t>Baseline Emissions Calculations:</w:t>
            </w:r>
          </w:p>
        </w:tc>
        <w:tc>
          <w:tcPr>
            <w:tcW w:w="5902" w:type="dxa"/>
          </w:tcPr>
          <w:p w14:paraId="6AD18161" w14:textId="77777777" w:rsidR="00F60178" w:rsidRPr="0041148C" w:rsidRDefault="00F60178" w:rsidP="00AD5BF1">
            <w:pPr>
              <w:spacing w:line="276" w:lineRule="auto"/>
              <w:rPr>
                <w:sz w:val="24"/>
                <w:szCs w:val="24"/>
              </w:rPr>
            </w:pPr>
            <w:r>
              <w:rPr>
                <w:sz w:val="24"/>
                <w:szCs w:val="24"/>
              </w:rPr>
              <w:t>All Scopes – tonnes CO2e/ year</w:t>
            </w:r>
          </w:p>
        </w:tc>
      </w:tr>
      <w:tr w:rsidR="00B82F03" w:rsidRPr="0041148C" w14:paraId="42EBD3D8" w14:textId="77777777" w:rsidTr="00AD5BF1">
        <w:tc>
          <w:tcPr>
            <w:tcW w:w="3114" w:type="dxa"/>
          </w:tcPr>
          <w:p w14:paraId="539775BA" w14:textId="77777777" w:rsidR="00B82F03" w:rsidRPr="0041148C" w:rsidRDefault="00B82F03" w:rsidP="00B82F03">
            <w:pPr>
              <w:spacing w:line="276" w:lineRule="auto"/>
              <w:rPr>
                <w:sz w:val="24"/>
                <w:szCs w:val="24"/>
              </w:rPr>
            </w:pPr>
            <w:r w:rsidRPr="0041148C">
              <w:rPr>
                <w:sz w:val="24"/>
                <w:szCs w:val="24"/>
              </w:rPr>
              <w:t>Scope 1 CO</w:t>
            </w:r>
            <w:r w:rsidRPr="0032180E">
              <w:rPr>
                <w:sz w:val="20"/>
                <w:szCs w:val="20"/>
              </w:rPr>
              <w:t>2</w:t>
            </w:r>
            <w:r w:rsidRPr="0041148C">
              <w:rPr>
                <w:sz w:val="24"/>
                <w:szCs w:val="24"/>
              </w:rPr>
              <w:t>e:</w:t>
            </w:r>
          </w:p>
        </w:tc>
        <w:tc>
          <w:tcPr>
            <w:tcW w:w="5902" w:type="dxa"/>
          </w:tcPr>
          <w:p w14:paraId="748C3C22" w14:textId="18F5C48F" w:rsidR="00B82F03" w:rsidRPr="00A9208C" w:rsidRDefault="00B82F03" w:rsidP="00B82F03">
            <w:pPr>
              <w:spacing w:line="276" w:lineRule="auto"/>
            </w:pPr>
          </w:p>
        </w:tc>
      </w:tr>
      <w:tr w:rsidR="00B82F03" w:rsidRPr="0041148C" w14:paraId="18E7C54F" w14:textId="77777777" w:rsidTr="00AD5BF1">
        <w:tc>
          <w:tcPr>
            <w:tcW w:w="3114" w:type="dxa"/>
          </w:tcPr>
          <w:p w14:paraId="6C2AEA18" w14:textId="77777777" w:rsidR="00B82F03" w:rsidRPr="0041148C" w:rsidRDefault="00B82F03" w:rsidP="00B82F03">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456398C0" w14:textId="27824FF5" w:rsidR="00B82F03" w:rsidRPr="0041148C" w:rsidRDefault="00B82F03" w:rsidP="00B82F03">
            <w:pPr>
              <w:spacing w:line="276" w:lineRule="auto"/>
              <w:rPr>
                <w:sz w:val="24"/>
                <w:szCs w:val="24"/>
              </w:rPr>
            </w:pPr>
          </w:p>
        </w:tc>
      </w:tr>
      <w:tr w:rsidR="00B82F03" w:rsidRPr="0041148C" w14:paraId="13DAF814" w14:textId="77777777" w:rsidTr="00AD5BF1">
        <w:tc>
          <w:tcPr>
            <w:tcW w:w="3114" w:type="dxa"/>
          </w:tcPr>
          <w:p w14:paraId="0E892D16" w14:textId="77777777" w:rsidR="00B82F03" w:rsidRPr="0041148C" w:rsidRDefault="00B82F03" w:rsidP="00B82F03">
            <w:pPr>
              <w:spacing w:line="276" w:lineRule="auto"/>
              <w:rPr>
                <w:sz w:val="24"/>
                <w:szCs w:val="24"/>
              </w:rPr>
            </w:pPr>
            <w:r w:rsidRPr="0041148C">
              <w:rPr>
                <w:sz w:val="24"/>
                <w:szCs w:val="24"/>
              </w:rPr>
              <w:t>Scope 3 CO</w:t>
            </w:r>
            <w:r w:rsidRPr="0032180E">
              <w:rPr>
                <w:sz w:val="20"/>
                <w:szCs w:val="20"/>
              </w:rPr>
              <w:t>2</w:t>
            </w:r>
            <w:r w:rsidRPr="0041148C">
              <w:rPr>
                <w:sz w:val="24"/>
                <w:szCs w:val="24"/>
              </w:rPr>
              <w:t>e (included sources):</w:t>
            </w:r>
          </w:p>
        </w:tc>
        <w:tc>
          <w:tcPr>
            <w:tcW w:w="5902" w:type="dxa"/>
          </w:tcPr>
          <w:p w14:paraId="3F93601C" w14:textId="4D4231B6" w:rsidR="00B82F03" w:rsidRPr="0041148C" w:rsidRDefault="00B82F03" w:rsidP="00B82F03">
            <w:pPr>
              <w:spacing w:line="276" w:lineRule="auto"/>
              <w:rPr>
                <w:sz w:val="24"/>
                <w:szCs w:val="24"/>
              </w:rPr>
            </w:pPr>
          </w:p>
        </w:tc>
      </w:tr>
      <w:tr w:rsidR="00B82F03" w:rsidRPr="004A196E" w14:paraId="7F4DA04D" w14:textId="77777777" w:rsidTr="00AD5BF1">
        <w:tc>
          <w:tcPr>
            <w:tcW w:w="3114" w:type="dxa"/>
          </w:tcPr>
          <w:p w14:paraId="526BCBF0" w14:textId="77777777" w:rsidR="00B82F03" w:rsidRPr="004A196E" w:rsidRDefault="00B82F03" w:rsidP="00B82F03">
            <w:pPr>
              <w:spacing w:line="276" w:lineRule="auto"/>
              <w:rPr>
                <w:b/>
                <w:bCs/>
                <w:sz w:val="24"/>
                <w:szCs w:val="24"/>
              </w:rPr>
            </w:pPr>
            <w:r w:rsidRPr="004A196E">
              <w:rPr>
                <w:b/>
                <w:bCs/>
                <w:sz w:val="24"/>
                <w:szCs w:val="24"/>
              </w:rPr>
              <w:t>Total Emissions:</w:t>
            </w:r>
          </w:p>
        </w:tc>
        <w:tc>
          <w:tcPr>
            <w:tcW w:w="5902" w:type="dxa"/>
          </w:tcPr>
          <w:p w14:paraId="0C7BAAA1" w14:textId="7F79E66F" w:rsidR="00B82F03" w:rsidRPr="00F60178" w:rsidRDefault="00B82F03" w:rsidP="00B82F03">
            <w:pPr>
              <w:spacing w:line="276" w:lineRule="auto"/>
              <w:rPr>
                <w:b/>
                <w:bCs/>
                <w:sz w:val="24"/>
                <w:szCs w:val="24"/>
              </w:rPr>
            </w:pPr>
          </w:p>
        </w:tc>
      </w:tr>
    </w:tbl>
    <w:p w14:paraId="600BA48E" w14:textId="77777777" w:rsidR="00F60178" w:rsidRPr="000D07EC" w:rsidRDefault="00F60178" w:rsidP="00F60178">
      <w:pPr>
        <w:spacing w:line="276" w:lineRule="auto"/>
        <w:rPr>
          <w:rFonts w:asciiTheme="majorHAnsi" w:hAnsiTheme="majorHAnsi" w:cstheme="majorHAnsi"/>
          <w:sz w:val="24"/>
          <w:szCs w:val="24"/>
        </w:rPr>
      </w:pPr>
    </w:p>
    <w:p w14:paraId="39B4BBB8" w14:textId="022CC17A" w:rsidR="00F60178" w:rsidRDefault="00F60178" w:rsidP="00F60178">
      <w:pPr>
        <w:rPr>
          <w:rFonts w:asciiTheme="minorHAnsi" w:hAnsiTheme="minorHAnsi" w:cstheme="minorHAnsi"/>
          <w:sz w:val="24"/>
          <w:szCs w:val="24"/>
        </w:rPr>
      </w:pPr>
    </w:p>
    <w:p w14:paraId="65925D67" w14:textId="4CD94116" w:rsidR="00F60178" w:rsidRPr="00547105" w:rsidRDefault="00F60178" w:rsidP="00F60178">
      <w:pPr>
        <w:pStyle w:val="Heading3"/>
        <w:rPr>
          <w:rFonts w:asciiTheme="minorHAnsi" w:hAnsiTheme="minorHAnsi" w:cstheme="minorHAnsi"/>
          <w:sz w:val="24"/>
          <w:szCs w:val="24"/>
        </w:rPr>
      </w:pPr>
      <w:bookmarkStart w:id="14" w:name="_Toc219733526"/>
      <w:r>
        <w:rPr>
          <w:rFonts w:asciiTheme="minorHAnsi" w:hAnsiTheme="minorHAnsi" w:cstheme="minorHAnsi"/>
          <w:sz w:val="24"/>
          <w:szCs w:val="24"/>
        </w:rPr>
        <w:t>4</w:t>
      </w:r>
      <w:r w:rsidRPr="00547105">
        <w:rPr>
          <w:rFonts w:asciiTheme="minorHAnsi" w:hAnsiTheme="minorHAnsi" w:cstheme="minorHAnsi"/>
          <w:sz w:val="24"/>
          <w:szCs w:val="24"/>
        </w:rPr>
        <w:t>.1</w:t>
      </w:r>
      <w:r w:rsidRPr="00547105">
        <w:rPr>
          <w:rFonts w:asciiTheme="minorHAnsi" w:hAnsiTheme="minorHAnsi" w:cstheme="minorHAnsi"/>
          <w:sz w:val="24"/>
          <w:szCs w:val="24"/>
        </w:rPr>
        <w:tab/>
        <w:t>Carbon emissions by source.</w:t>
      </w:r>
      <w:bookmarkEnd w:id="14"/>
    </w:p>
    <w:p w14:paraId="411F4649" w14:textId="77777777" w:rsidR="00F60178" w:rsidRDefault="00F60178" w:rsidP="00F60178">
      <w:pPr>
        <w:spacing w:line="276" w:lineRule="auto"/>
        <w:rPr>
          <w:rFonts w:asciiTheme="minorHAnsi" w:hAnsiTheme="minorHAnsi" w:cstheme="minorHAnsi"/>
          <w:sz w:val="24"/>
          <w:szCs w:val="24"/>
        </w:rPr>
      </w:pPr>
    </w:p>
    <w:p w14:paraId="58EF9D2A" w14:textId="77777777" w:rsidR="002A6149" w:rsidRDefault="002A6149" w:rsidP="002A6149">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972"/>
        <w:gridCol w:w="1418"/>
        <w:gridCol w:w="992"/>
      </w:tblGrid>
      <w:tr w:rsidR="002A6149" w:rsidRPr="00A35DC8" w14:paraId="51909B87" w14:textId="77777777" w:rsidTr="00CA6DE8">
        <w:trPr>
          <w:trHeight w:val="290"/>
        </w:trPr>
        <w:tc>
          <w:tcPr>
            <w:tcW w:w="2972" w:type="dxa"/>
            <w:noWrap/>
            <w:hideMark/>
          </w:tcPr>
          <w:p w14:paraId="7B6D348A" w14:textId="77777777" w:rsidR="002A6149" w:rsidRPr="00A35DC8" w:rsidRDefault="002A6149" w:rsidP="00CA6DE8">
            <w:pPr>
              <w:spacing w:line="276" w:lineRule="auto"/>
              <w:rPr>
                <w:rFonts w:asciiTheme="minorHAnsi" w:hAnsiTheme="minorHAnsi" w:cstheme="minorHAnsi"/>
                <w:sz w:val="24"/>
                <w:szCs w:val="24"/>
              </w:rPr>
            </w:pPr>
          </w:p>
        </w:tc>
        <w:tc>
          <w:tcPr>
            <w:tcW w:w="1418" w:type="dxa"/>
            <w:noWrap/>
            <w:hideMark/>
          </w:tcPr>
          <w:p w14:paraId="27857BA2" w14:textId="6D19A6DF" w:rsidR="002A6149" w:rsidRPr="00A35DC8" w:rsidRDefault="002A6149" w:rsidP="00CA6DE8">
            <w:pPr>
              <w:spacing w:line="276" w:lineRule="auto"/>
              <w:jc w:val="right"/>
              <w:rPr>
                <w:rFonts w:asciiTheme="minorHAnsi" w:hAnsiTheme="minorHAnsi" w:cstheme="minorHAnsi"/>
                <w:b/>
                <w:bCs/>
                <w:sz w:val="24"/>
                <w:szCs w:val="24"/>
              </w:rPr>
            </w:pPr>
            <w:r w:rsidRPr="00A35DC8">
              <w:rPr>
                <w:rFonts w:asciiTheme="minorHAnsi" w:hAnsiTheme="minorHAnsi" w:cstheme="minorHAnsi"/>
                <w:b/>
                <w:bCs/>
                <w:sz w:val="24"/>
                <w:szCs w:val="24"/>
              </w:rPr>
              <w:t>202</w:t>
            </w:r>
            <w:r w:rsidR="00B82F03">
              <w:rPr>
                <w:rFonts w:asciiTheme="minorHAnsi" w:hAnsiTheme="minorHAnsi" w:cstheme="minorHAnsi"/>
                <w:b/>
                <w:bCs/>
                <w:sz w:val="24"/>
                <w:szCs w:val="24"/>
              </w:rPr>
              <w:t>5</w:t>
            </w:r>
          </w:p>
        </w:tc>
        <w:tc>
          <w:tcPr>
            <w:tcW w:w="992" w:type="dxa"/>
            <w:noWrap/>
            <w:hideMark/>
          </w:tcPr>
          <w:p w14:paraId="46E4C61A" w14:textId="77777777" w:rsidR="002A6149" w:rsidRPr="00A35DC8" w:rsidRDefault="002A6149" w:rsidP="00CA6DE8">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Scope</w:t>
            </w:r>
          </w:p>
        </w:tc>
      </w:tr>
      <w:tr w:rsidR="000B6503" w:rsidRPr="00A35DC8" w14:paraId="6FE2C3D7" w14:textId="77777777" w:rsidTr="00B82F03">
        <w:trPr>
          <w:trHeight w:val="290"/>
        </w:trPr>
        <w:tc>
          <w:tcPr>
            <w:tcW w:w="2972" w:type="dxa"/>
            <w:noWrap/>
            <w:hideMark/>
          </w:tcPr>
          <w:p w14:paraId="33AB59D8"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Business Travel Car</w:t>
            </w:r>
          </w:p>
        </w:tc>
        <w:tc>
          <w:tcPr>
            <w:tcW w:w="1418" w:type="dxa"/>
            <w:noWrap/>
          </w:tcPr>
          <w:p w14:paraId="4FA2781A" w14:textId="54B8CAE1" w:rsidR="000B6503" w:rsidRPr="00A35DC8" w:rsidRDefault="000B6503" w:rsidP="000B6503">
            <w:pPr>
              <w:spacing w:line="276" w:lineRule="auto"/>
              <w:jc w:val="right"/>
              <w:rPr>
                <w:rFonts w:asciiTheme="minorHAnsi" w:hAnsiTheme="minorHAnsi" w:cstheme="minorHAnsi"/>
                <w:sz w:val="24"/>
                <w:szCs w:val="24"/>
              </w:rPr>
            </w:pPr>
            <w:r w:rsidRPr="00C25D52">
              <w:t>36.94</w:t>
            </w:r>
          </w:p>
        </w:tc>
        <w:tc>
          <w:tcPr>
            <w:tcW w:w="992" w:type="dxa"/>
            <w:noWrap/>
            <w:hideMark/>
          </w:tcPr>
          <w:p w14:paraId="26E665F9"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1</w:t>
            </w:r>
          </w:p>
        </w:tc>
      </w:tr>
      <w:tr w:rsidR="000B6503" w:rsidRPr="00A35DC8" w14:paraId="41E40324" w14:textId="77777777" w:rsidTr="00B82F03">
        <w:trPr>
          <w:trHeight w:val="290"/>
        </w:trPr>
        <w:tc>
          <w:tcPr>
            <w:tcW w:w="2972" w:type="dxa"/>
            <w:noWrap/>
            <w:hideMark/>
          </w:tcPr>
          <w:p w14:paraId="69800CC2"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Electricity</w:t>
            </w:r>
          </w:p>
        </w:tc>
        <w:tc>
          <w:tcPr>
            <w:tcW w:w="1418" w:type="dxa"/>
            <w:noWrap/>
          </w:tcPr>
          <w:p w14:paraId="70765FD7" w14:textId="504C046F" w:rsidR="000B6503" w:rsidRPr="00A35DC8" w:rsidRDefault="000B6503" w:rsidP="000B6503">
            <w:pPr>
              <w:spacing w:line="276" w:lineRule="auto"/>
              <w:jc w:val="right"/>
              <w:rPr>
                <w:rFonts w:asciiTheme="minorHAnsi" w:hAnsiTheme="minorHAnsi" w:cstheme="minorHAnsi"/>
                <w:sz w:val="24"/>
                <w:szCs w:val="24"/>
              </w:rPr>
            </w:pPr>
            <w:r w:rsidRPr="00C25D52">
              <w:t>3.20</w:t>
            </w:r>
          </w:p>
        </w:tc>
        <w:tc>
          <w:tcPr>
            <w:tcW w:w="992" w:type="dxa"/>
            <w:noWrap/>
            <w:hideMark/>
          </w:tcPr>
          <w:p w14:paraId="0847B47E"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2</w:t>
            </w:r>
          </w:p>
        </w:tc>
      </w:tr>
      <w:tr w:rsidR="000B6503" w:rsidRPr="00A35DC8" w14:paraId="57AA98A7" w14:textId="77777777" w:rsidTr="00B82F03">
        <w:trPr>
          <w:trHeight w:val="290"/>
        </w:trPr>
        <w:tc>
          <w:tcPr>
            <w:tcW w:w="2972" w:type="dxa"/>
            <w:noWrap/>
            <w:hideMark/>
          </w:tcPr>
          <w:p w14:paraId="63594CD9"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Business Travel other</w:t>
            </w:r>
          </w:p>
        </w:tc>
        <w:tc>
          <w:tcPr>
            <w:tcW w:w="1418" w:type="dxa"/>
            <w:noWrap/>
          </w:tcPr>
          <w:p w14:paraId="73E619B0" w14:textId="0F530958" w:rsidR="000B6503" w:rsidRPr="00A35DC8" w:rsidRDefault="000B6503" w:rsidP="000B6503">
            <w:pPr>
              <w:spacing w:line="276" w:lineRule="auto"/>
              <w:jc w:val="right"/>
              <w:rPr>
                <w:rFonts w:asciiTheme="minorHAnsi" w:hAnsiTheme="minorHAnsi" w:cstheme="minorHAnsi"/>
                <w:sz w:val="24"/>
                <w:szCs w:val="24"/>
              </w:rPr>
            </w:pPr>
            <w:r w:rsidRPr="00C25D52">
              <w:t>1.28</w:t>
            </w:r>
          </w:p>
        </w:tc>
        <w:tc>
          <w:tcPr>
            <w:tcW w:w="992" w:type="dxa"/>
            <w:noWrap/>
            <w:hideMark/>
          </w:tcPr>
          <w:p w14:paraId="5D74749D"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2FDF02FD" w14:textId="77777777" w:rsidTr="00B82F03">
        <w:trPr>
          <w:trHeight w:val="290"/>
        </w:trPr>
        <w:tc>
          <w:tcPr>
            <w:tcW w:w="2972" w:type="dxa"/>
            <w:noWrap/>
            <w:hideMark/>
          </w:tcPr>
          <w:p w14:paraId="46AF34E8"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Staff Commuting</w:t>
            </w:r>
          </w:p>
        </w:tc>
        <w:tc>
          <w:tcPr>
            <w:tcW w:w="1418" w:type="dxa"/>
            <w:noWrap/>
          </w:tcPr>
          <w:p w14:paraId="4A8D73E2" w14:textId="7F9A2179" w:rsidR="000B6503" w:rsidRPr="00A35DC8" w:rsidRDefault="000B6503" w:rsidP="000B6503">
            <w:pPr>
              <w:spacing w:line="276" w:lineRule="auto"/>
              <w:jc w:val="right"/>
              <w:rPr>
                <w:rFonts w:asciiTheme="minorHAnsi" w:hAnsiTheme="minorHAnsi" w:cstheme="minorHAnsi"/>
                <w:sz w:val="24"/>
                <w:szCs w:val="24"/>
              </w:rPr>
            </w:pPr>
            <w:r w:rsidRPr="00C25D52">
              <w:t>45.56</w:t>
            </w:r>
          </w:p>
        </w:tc>
        <w:tc>
          <w:tcPr>
            <w:tcW w:w="992" w:type="dxa"/>
            <w:noWrap/>
            <w:hideMark/>
          </w:tcPr>
          <w:p w14:paraId="2FA38982"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62124FED" w14:textId="77777777" w:rsidTr="00B82F03">
        <w:trPr>
          <w:trHeight w:val="290"/>
        </w:trPr>
        <w:tc>
          <w:tcPr>
            <w:tcW w:w="2972" w:type="dxa"/>
            <w:noWrap/>
            <w:hideMark/>
          </w:tcPr>
          <w:p w14:paraId="198277AF"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Home Working</w:t>
            </w:r>
          </w:p>
        </w:tc>
        <w:tc>
          <w:tcPr>
            <w:tcW w:w="1418" w:type="dxa"/>
            <w:noWrap/>
          </w:tcPr>
          <w:p w14:paraId="3D362AE6" w14:textId="57031B1D" w:rsidR="000B6503" w:rsidRPr="00A35DC8" w:rsidRDefault="000B6503" w:rsidP="000B6503">
            <w:pPr>
              <w:spacing w:line="276" w:lineRule="auto"/>
              <w:jc w:val="right"/>
              <w:rPr>
                <w:rFonts w:asciiTheme="minorHAnsi" w:hAnsiTheme="minorHAnsi" w:cstheme="minorHAnsi"/>
                <w:sz w:val="24"/>
                <w:szCs w:val="24"/>
              </w:rPr>
            </w:pPr>
            <w:r w:rsidRPr="00C25D52">
              <w:t>9.04</w:t>
            </w:r>
          </w:p>
        </w:tc>
        <w:tc>
          <w:tcPr>
            <w:tcW w:w="992" w:type="dxa"/>
            <w:noWrap/>
            <w:hideMark/>
          </w:tcPr>
          <w:p w14:paraId="6218877A"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167FE742" w14:textId="77777777" w:rsidTr="00B82F03">
        <w:trPr>
          <w:trHeight w:val="290"/>
        </w:trPr>
        <w:tc>
          <w:tcPr>
            <w:tcW w:w="2972" w:type="dxa"/>
            <w:noWrap/>
            <w:hideMark/>
          </w:tcPr>
          <w:p w14:paraId="7391138E"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Waste</w:t>
            </w:r>
          </w:p>
        </w:tc>
        <w:tc>
          <w:tcPr>
            <w:tcW w:w="1418" w:type="dxa"/>
            <w:noWrap/>
          </w:tcPr>
          <w:p w14:paraId="1FA83456" w14:textId="2D3400A0" w:rsidR="000B6503" w:rsidRPr="00A35DC8" w:rsidRDefault="000B6503" w:rsidP="000B6503">
            <w:pPr>
              <w:spacing w:line="276" w:lineRule="auto"/>
              <w:jc w:val="right"/>
              <w:rPr>
                <w:rFonts w:asciiTheme="minorHAnsi" w:hAnsiTheme="minorHAnsi" w:cstheme="minorHAnsi"/>
                <w:sz w:val="24"/>
                <w:szCs w:val="24"/>
              </w:rPr>
            </w:pPr>
            <w:r w:rsidRPr="00C25D52">
              <w:t>0.03</w:t>
            </w:r>
          </w:p>
        </w:tc>
        <w:tc>
          <w:tcPr>
            <w:tcW w:w="992" w:type="dxa"/>
            <w:noWrap/>
            <w:hideMark/>
          </w:tcPr>
          <w:p w14:paraId="12EC8390"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0C9B8850" w14:textId="77777777" w:rsidTr="00B82F03">
        <w:trPr>
          <w:trHeight w:val="290"/>
        </w:trPr>
        <w:tc>
          <w:tcPr>
            <w:tcW w:w="2972" w:type="dxa"/>
            <w:noWrap/>
            <w:hideMark/>
          </w:tcPr>
          <w:p w14:paraId="43D78E71" w14:textId="77777777" w:rsidR="000B6503" w:rsidRPr="00A35DC8" w:rsidRDefault="000B6503" w:rsidP="000B6503">
            <w:pPr>
              <w:spacing w:line="276" w:lineRule="auto"/>
              <w:rPr>
                <w:rFonts w:asciiTheme="minorHAnsi" w:hAnsiTheme="minorHAnsi" w:cstheme="minorHAnsi"/>
                <w:sz w:val="24"/>
                <w:szCs w:val="24"/>
              </w:rPr>
            </w:pPr>
            <w:r w:rsidRPr="00A35DC8">
              <w:rPr>
                <w:rFonts w:asciiTheme="minorHAnsi" w:hAnsiTheme="minorHAnsi" w:cstheme="minorHAnsi"/>
                <w:sz w:val="24"/>
                <w:szCs w:val="24"/>
              </w:rPr>
              <w:t>Office consumables</w:t>
            </w:r>
          </w:p>
        </w:tc>
        <w:tc>
          <w:tcPr>
            <w:tcW w:w="1418" w:type="dxa"/>
            <w:noWrap/>
          </w:tcPr>
          <w:p w14:paraId="3F80591F" w14:textId="3F08D2D7" w:rsidR="000B6503" w:rsidRPr="00A35DC8" w:rsidRDefault="000B6503" w:rsidP="000B6503">
            <w:pPr>
              <w:spacing w:line="276" w:lineRule="auto"/>
              <w:jc w:val="right"/>
              <w:rPr>
                <w:rFonts w:asciiTheme="minorHAnsi" w:hAnsiTheme="minorHAnsi" w:cstheme="minorHAnsi"/>
                <w:sz w:val="24"/>
                <w:szCs w:val="24"/>
              </w:rPr>
            </w:pPr>
            <w:r w:rsidRPr="00C25D52">
              <w:t>0.07</w:t>
            </w:r>
          </w:p>
        </w:tc>
        <w:tc>
          <w:tcPr>
            <w:tcW w:w="992" w:type="dxa"/>
            <w:noWrap/>
            <w:hideMark/>
          </w:tcPr>
          <w:p w14:paraId="39E7CC75" w14:textId="77777777" w:rsidR="000B6503" w:rsidRPr="00A35DC8" w:rsidRDefault="000B6503" w:rsidP="000B6503">
            <w:pPr>
              <w:spacing w:line="276" w:lineRule="auto"/>
              <w:jc w:val="center"/>
              <w:rPr>
                <w:rFonts w:asciiTheme="minorHAnsi" w:hAnsiTheme="minorHAnsi" w:cstheme="minorHAnsi"/>
                <w:sz w:val="24"/>
                <w:szCs w:val="24"/>
              </w:rPr>
            </w:pPr>
            <w:r w:rsidRPr="00A35DC8">
              <w:rPr>
                <w:rFonts w:asciiTheme="minorHAnsi" w:hAnsiTheme="minorHAnsi" w:cstheme="minorHAnsi"/>
                <w:sz w:val="24"/>
                <w:szCs w:val="24"/>
              </w:rPr>
              <w:t>3</w:t>
            </w:r>
          </w:p>
        </w:tc>
      </w:tr>
      <w:tr w:rsidR="000B6503" w:rsidRPr="00A35DC8" w14:paraId="23ABC09F" w14:textId="77777777" w:rsidTr="00B82F03">
        <w:trPr>
          <w:trHeight w:val="290"/>
        </w:trPr>
        <w:tc>
          <w:tcPr>
            <w:tcW w:w="2972" w:type="dxa"/>
            <w:noWrap/>
            <w:hideMark/>
          </w:tcPr>
          <w:p w14:paraId="45C91671" w14:textId="77777777" w:rsidR="000B6503" w:rsidRPr="00A35DC8" w:rsidRDefault="000B6503" w:rsidP="000B6503">
            <w:pPr>
              <w:spacing w:line="276" w:lineRule="auto"/>
              <w:rPr>
                <w:rFonts w:asciiTheme="minorHAnsi" w:hAnsiTheme="minorHAnsi" w:cstheme="minorHAnsi"/>
                <w:b/>
                <w:bCs/>
                <w:sz w:val="24"/>
                <w:szCs w:val="24"/>
              </w:rPr>
            </w:pPr>
            <w:r w:rsidRPr="00A35DC8">
              <w:rPr>
                <w:rFonts w:asciiTheme="minorHAnsi" w:hAnsiTheme="minorHAnsi" w:cstheme="minorHAnsi"/>
                <w:b/>
                <w:bCs/>
                <w:sz w:val="24"/>
                <w:szCs w:val="24"/>
              </w:rPr>
              <w:t>Total</w:t>
            </w:r>
          </w:p>
        </w:tc>
        <w:tc>
          <w:tcPr>
            <w:tcW w:w="1418" w:type="dxa"/>
            <w:noWrap/>
          </w:tcPr>
          <w:p w14:paraId="4E6EBB6D" w14:textId="508D5E57" w:rsidR="000B6503" w:rsidRPr="000B6503" w:rsidRDefault="000B6503" w:rsidP="000B6503">
            <w:pPr>
              <w:spacing w:line="276" w:lineRule="auto"/>
              <w:jc w:val="right"/>
              <w:rPr>
                <w:rFonts w:asciiTheme="minorHAnsi" w:hAnsiTheme="minorHAnsi" w:cstheme="minorHAnsi"/>
                <w:b/>
                <w:bCs/>
                <w:sz w:val="24"/>
                <w:szCs w:val="24"/>
              </w:rPr>
            </w:pPr>
            <w:r w:rsidRPr="000B6503">
              <w:rPr>
                <w:b/>
                <w:bCs/>
              </w:rPr>
              <w:t>96.12</w:t>
            </w:r>
          </w:p>
        </w:tc>
        <w:tc>
          <w:tcPr>
            <w:tcW w:w="992" w:type="dxa"/>
            <w:noWrap/>
            <w:hideMark/>
          </w:tcPr>
          <w:p w14:paraId="09191E4A" w14:textId="77777777" w:rsidR="000B6503" w:rsidRPr="00A35DC8" w:rsidRDefault="000B6503" w:rsidP="000B6503">
            <w:pPr>
              <w:spacing w:line="276" w:lineRule="auto"/>
              <w:jc w:val="center"/>
              <w:rPr>
                <w:rFonts w:asciiTheme="minorHAnsi" w:hAnsiTheme="minorHAnsi" w:cstheme="minorHAnsi"/>
                <w:b/>
                <w:bCs/>
                <w:sz w:val="24"/>
                <w:szCs w:val="24"/>
              </w:rPr>
            </w:pPr>
          </w:p>
        </w:tc>
      </w:tr>
    </w:tbl>
    <w:p w14:paraId="0F094F09" w14:textId="77777777" w:rsidR="002A6149" w:rsidRPr="009D5DC4" w:rsidRDefault="002A6149" w:rsidP="002A6149">
      <w:pPr>
        <w:spacing w:line="276" w:lineRule="auto"/>
        <w:rPr>
          <w:rFonts w:asciiTheme="minorHAnsi" w:hAnsiTheme="minorHAnsi" w:cstheme="minorHAnsi"/>
          <w:sz w:val="24"/>
          <w:szCs w:val="24"/>
        </w:rPr>
      </w:pPr>
    </w:p>
    <w:p w14:paraId="7329B361" w14:textId="7F0E69D5" w:rsidR="002A6149" w:rsidRDefault="000B6503" w:rsidP="002A6149">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62C51DD0" wp14:editId="70C5D06A">
            <wp:extent cx="3776133" cy="2269864"/>
            <wp:effectExtent l="0" t="0" r="0" b="0"/>
            <wp:docPr id="10575388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158" cy="2272884"/>
                    </a:xfrm>
                    <a:prstGeom prst="rect">
                      <a:avLst/>
                    </a:prstGeom>
                    <a:noFill/>
                  </pic:spPr>
                </pic:pic>
              </a:graphicData>
            </a:graphic>
          </wp:inline>
        </w:drawing>
      </w:r>
    </w:p>
    <w:p w14:paraId="6F48CB6E" w14:textId="37E430D6" w:rsidR="00802A84" w:rsidRPr="00B82F03" w:rsidRDefault="00B82F03" w:rsidP="00B82F03">
      <w:pPr>
        <w:pStyle w:val="Heading2"/>
        <w:numPr>
          <w:ilvl w:val="0"/>
          <w:numId w:val="11"/>
        </w:numPr>
      </w:pPr>
      <w:bookmarkStart w:id="15" w:name="_Toc219733527"/>
      <w:bookmarkEnd w:id="13"/>
      <w:r>
        <w:lastRenderedPageBreak/>
        <w:t>Year -on-Year Comparison</w:t>
      </w:r>
      <w:bookmarkEnd w:id="15"/>
    </w:p>
    <w:p w14:paraId="70427E85" w14:textId="77777777" w:rsidR="00B82F03" w:rsidRDefault="00B82F03" w:rsidP="0041148C">
      <w:pPr>
        <w:spacing w:line="276" w:lineRule="auto"/>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2540"/>
        <w:gridCol w:w="1183"/>
        <w:gridCol w:w="1184"/>
        <w:gridCol w:w="1609"/>
      </w:tblGrid>
      <w:tr w:rsidR="00B82F03" w:rsidRPr="00B82F03" w14:paraId="2BBF8631" w14:textId="77777777" w:rsidTr="00B82F03">
        <w:trPr>
          <w:trHeight w:val="290"/>
        </w:trPr>
        <w:tc>
          <w:tcPr>
            <w:tcW w:w="2540" w:type="dxa"/>
            <w:noWrap/>
            <w:hideMark/>
          </w:tcPr>
          <w:p w14:paraId="027B9725" w14:textId="77777777" w:rsidR="00B82F03" w:rsidRPr="00B82F03" w:rsidRDefault="00B82F03" w:rsidP="00B82F03">
            <w:pPr>
              <w:spacing w:line="276" w:lineRule="auto"/>
              <w:rPr>
                <w:rFonts w:asciiTheme="minorHAnsi" w:hAnsiTheme="minorHAnsi" w:cstheme="minorHAnsi"/>
                <w:sz w:val="24"/>
                <w:szCs w:val="24"/>
              </w:rPr>
            </w:pPr>
          </w:p>
        </w:tc>
        <w:tc>
          <w:tcPr>
            <w:tcW w:w="1183" w:type="dxa"/>
            <w:noWrap/>
            <w:hideMark/>
          </w:tcPr>
          <w:p w14:paraId="5A621738" w14:textId="77777777" w:rsidR="00B82F03" w:rsidRPr="00B82F03" w:rsidRDefault="00B82F03" w:rsidP="00B82F03">
            <w:pPr>
              <w:spacing w:line="276" w:lineRule="auto"/>
              <w:jc w:val="right"/>
              <w:rPr>
                <w:rFonts w:asciiTheme="minorHAnsi" w:hAnsiTheme="minorHAnsi" w:cstheme="minorHAnsi"/>
                <w:b/>
                <w:bCs/>
                <w:sz w:val="24"/>
                <w:szCs w:val="24"/>
              </w:rPr>
            </w:pPr>
            <w:r w:rsidRPr="00B82F03">
              <w:rPr>
                <w:rFonts w:asciiTheme="minorHAnsi" w:hAnsiTheme="minorHAnsi" w:cstheme="minorHAnsi"/>
                <w:b/>
                <w:bCs/>
                <w:sz w:val="24"/>
                <w:szCs w:val="24"/>
              </w:rPr>
              <w:t>2024</w:t>
            </w:r>
          </w:p>
        </w:tc>
        <w:tc>
          <w:tcPr>
            <w:tcW w:w="1184" w:type="dxa"/>
            <w:noWrap/>
            <w:hideMark/>
          </w:tcPr>
          <w:p w14:paraId="0021A2B5" w14:textId="77777777" w:rsidR="00B82F03" w:rsidRPr="00B82F03" w:rsidRDefault="00B82F03" w:rsidP="00B82F03">
            <w:pPr>
              <w:spacing w:line="276" w:lineRule="auto"/>
              <w:jc w:val="right"/>
              <w:rPr>
                <w:rFonts w:asciiTheme="minorHAnsi" w:hAnsiTheme="minorHAnsi" w:cstheme="minorHAnsi"/>
                <w:b/>
                <w:bCs/>
                <w:sz w:val="24"/>
                <w:szCs w:val="24"/>
              </w:rPr>
            </w:pPr>
            <w:r w:rsidRPr="00B82F03">
              <w:rPr>
                <w:rFonts w:asciiTheme="minorHAnsi" w:hAnsiTheme="minorHAnsi" w:cstheme="minorHAnsi"/>
                <w:b/>
                <w:bCs/>
                <w:sz w:val="24"/>
                <w:szCs w:val="24"/>
              </w:rPr>
              <w:t>2025</w:t>
            </w:r>
          </w:p>
        </w:tc>
        <w:tc>
          <w:tcPr>
            <w:tcW w:w="1609" w:type="dxa"/>
            <w:noWrap/>
            <w:hideMark/>
          </w:tcPr>
          <w:p w14:paraId="256B9854" w14:textId="1317BF4E" w:rsidR="00B82F03" w:rsidRPr="00B82F03" w:rsidRDefault="00B82F03" w:rsidP="00B82F03">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Tonnes difference</w:t>
            </w:r>
          </w:p>
        </w:tc>
      </w:tr>
      <w:tr w:rsidR="000B6503" w:rsidRPr="00B82F03" w14:paraId="170868A8" w14:textId="77777777" w:rsidTr="000B6503">
        <w:trPr>
          <w:trHeight w:val="290"/>
        </w:trPr>
        <w:tc>
          <w:tcPr>
            <w:tcW w:w="2540" w:type="dxa"/>
            <w:noWrap/>
            <w:hideMark/>
          </w:tcPr>
          <w:p w14:paraId="6D8BC616"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Business Travel Car</w:t>
            </w:r>
          </w:p>
        </w:tc>
        <w:tc>
          <w:tcPr>
            <w:tcW w:w="1183" w:type="dxa"/>
            <w:noWrap/>
          </w:tcPr>
          <w:p w14:paraId="263B345A" w14:textId="2EBF04C3" w:rsidR="000B6503" w:rsidRPr="00B82F03" w:rsidRDefault="000B6503" w:rsidP="000B6503">
            <w:pPr>
              <w:spacing w:line="276" w:lineRule="auto"/>
              <w:jc w:val="right"/>
              <w:rPr>
                <w:rFonts w:asciiTheme="minorHAnsi" w:hAnsiTheme="minorHAnsi" w:cstheme="minorHAnsi"/>
                <w:sz w:val="24"/>
                <w:szCs w:val="24"/>
              </w:rPr>
            </w:pPr>
            <w:r w:rsidRPr="005772EC">
              <w:t>61.98</w:t>
            </w:r>
          </w:p>
        </w:tc>
        <w:tc>
          <w:tcPr>
            <w:tcW w:w="1184" w:type="dxa"/>
            <w:noWrap/>
          </w:tcPr>
          <w:p w14:paraId="48542C00" w14:textId="71267AEA" w:rsidR="000B6503" w:rsidRPr="007505F1" w:rsidRDefault="000B6503" w:rsidP="000B6503">
            <w:pPr>
              <w:spacing w:line="276" w:lineRule="auto"/>
              <w:jc w:val="right"/>
              <w:rPr>
                <w:rFonts w:asciiTheme="minorHAnsi" w:hAnsiTheme="minorHAnsi" w:cstheme="minorHAnsi"/>
                <w:color w:val="EE0000"/>
                <w:sz w:val="24"/>
                <w:szCs w:val="24"/>
              </w:rPr>
            </w:pPr>
            <w:r w:rsidRPr="005772EC">
              <w:t>36.94</w:t>
            </w:r>
          </w:p>
        </w:tc>
        <w:tc>
          <w:tcPr>
            <w:tcW w:w="1609" w:type="dxa"/>
            <w:noWrap/>
          </w:tcPr>
          <w:p w14:paraId="6028C487" w14:textId="6C46472F" w:rsidR="000B6503" w:rsidRPr="000B6503" w:rsidRDefault="000B6503" w:rsidP="000B6503">
            <w:pPr>
              <w:spacing w:line="276" w:lineRule="auto"/>
              <w:jc w:val="right"/>
              <w:rPr>
                <w:rFonts w:asciiTheme="minorHAnsi" w:hAnsiTheme="minorHAnsi" w:cstheme="minorHAnsi"/>
                <w:color w:val="00B050"/>
                <w:sz w:val="24"/>
                <w:szCs w:val="24"/>
              </w:rPr>
            </w:pPr>
            <w:r w:rsidRPr="000B6503">
              <w:rPr>
                <w:color w:val="00B050"/>
              </w:rPr>
              <w:t>-25.04</w:t>
            </w:r>
          </w:p>
        </w:tc>
      </w:tr>
      <w:tr w:rsidR="000B6503" w:rsidRPr="00B82F03" w14:paraId="1A883691" w14:textId="77777777" w:rsidTr="000B6503">
        <w:trPr>
          <w:trHeight w:val="290"/>
        </w:trPr>
        <w:tc>
          <w:tcPr>
            <w:tcW w:w="2540" w:type="dxa"/>
            <w:noWrap/>
            <w:hideMark/>
          </w:tcPr>
          <w:p w14:paraId="38A3A0F1"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Electricity</w:t>
            </w:r>
          </w:p>
        </w:tc>
        <w:tc>
          <w:tcPr>
            <w:tcW w:w="1183" w:type="dxa"/>
            <w:noWrap/>
          </w:tcPr>
          <w:p w14:paraId="786201F5" w14:textId="5F25D0BB" w:rsidR="000B6503" w:rsidRPr="00B82F03" w:rsidRDefault="000B6503" w:rsidP="000B6503">
            <w:pPr>
              <w:spacing w:line="276" w:lineRule="auto"/>
              <w:jc w:val="right"/>
              <w:rPr>
                <w:rFonts w:asciiTheme="minorHAnsi" w:hAnsiTheme="minorHAnsi" w:cstheme="minorHAnsi"/>
                <w:sz w:val="24"/>
                <w:szCs w:val="24"/>
              </w:rPr>
            </w:pPr>
            <w:r w:rsidRPr="005772EC">
              <w:t>4.01</w:t>
            </w:r>
          </w:p>
        </w:tc>
        <w:tc>
          <w:tcPr>
            <w:tcW w:w="1184" w:type="dxa"/>
            <w:noWrap/>
          </w:tcPr>
          <w:p w14:paraId="62F20DFC" w14:textId="48C57D1C" w:rsidR="000B6503" w:rsidRPr="007505F1" w:rsidRDefault="000B6503" w:rsidP="000B6503">
            <w:pPr>
              <w:spacing w:line="276" w:lineRule="auto"/>
              <w:jc w:val="right"/>
              <w:rPr>
                <w:rFonts w:asciiTheme="minorHAnsi" w:hAnsiTheme="minorHAnsi" w:cstheme="minorHAnsi"/>
                <w:color w:val="00B050"/>
                <w:sz w:val="24"/>
                <w:szCs w:val="24"/>
              </w:rPr>
            </w:pPr>
            <w:r w:rsidRPr="005772EC">
              <w:t>3.20</w:t>
            </w:r>
          </w:p>
        </w:tc>
        <w:tc>
          <w:tcPr>
            <w:tcW w:w="1609" w:type="dxa"/>
            <w:noWrap/>
          </w:tcPr>
          <w:p w14:paraId="7B0F71A8" w14:textId="5B5D7995" w:rsidR="000B6503" w:rsidRPr="000B6503" w:rsidRDefault="000B6503" w:rsidP="000B6503">
            <w:pPr>
              <w:spacing w:line="276" w:lineRule="auto"/>
              <w:jc w:val="right"/>
              <w:rPr>
                <w:rFonts w:asciiTheme="minorHAnsi" w:hAnsiTheme="minorHAnsi" w:cstheme="minorHAnsi"/>
                <w:color w:val="00B050"/>
                <w:sz w:val="24"/>
                <w:szCs w:val="24"/>
              </w:rPr>
            </w:pPr>
            <w:r w:rsidRPr="000B6503">
              <w:rPr>
                <w:color w:val="00B050"/>
              </w:rPr>
              <w:t>-0.82</w:t>
            </w:r>
          </w:p>
        </w:tc>
      </w:tr>
      <w:tr w:rsidR="000B6503" w:rsidRPr="00B82F03" w14:paraId="5741A2A7" w14:textId="77777777" w:rsidTr="000B6503">
        <w:trPr>
          <w:trHeight w:val="290"/>
        </w:trPr>
        <w:tc>
          <w:tcPr>
            <w:tcW w:w="2540" w:type="dxa"/>
            <w:noWrap/>
            <w:hideMark/>
          </w:tcPr>
          <w:p w14:paraId="76A207F4"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Business Travel other</w:t>
            </w:r>
          </w:p>
        </w:tc>
        <w:tc>
          <w:tcPr>
            <w:tcW w:w="1183" w:type="dxa"/>
            <w:noWrap/>
          </w:tcPr>
          <w:p w14:paraId="41180D15" w14:textId="2C0E1DE0" w:rsidR="000B6503" w:rsidRPr="00B82F03" w:rsidRDefault="000B6503" w:rsidP="000B6503">
            <w:pPr>
              <w:spacing w:line="276" w:lineRule="auto"/>
              <w:jc w:val="right"/>
              <w:rPr>
                <w:rFonts w:asciiTheme="minorHAnsi" w:hAnsiTheme="minorHAnsi" w:cstheme="minorHAnsi"/>
                <w:sz w:val="24"/>
                <w:szCs w:val="24"/>
              </w:rPr>
            </w:pPr>
            <w:r w:rsidRPr="005772EC">
              <w:t>3.14</w:t>
            </w:r>
          </w:p>
        </w:tc>
        <w:tc>
          <w:tcPr>
            <w:tcW w:w="1184" w:type="dxa"/>
            <w:noWrap/>
          </w:tcPr>
          <w:p w14:paraId="52BAB8C4" w14:textId="349CDE90" w:rsidR="000B6503" w:rsidRPr="007505F1" w:rsidRDefault="000B6503" w:rsidP="000B6503">
            <w:pPr>
              <w:spacing w:line="276" w:lineRule="auto"/>
              <w:jc w:val="right"/>
              <w:rPr>
                <w:rFonts w:asciiTheme="minorHAnsi" w:hAnsiTheme="minorHAnsi" w:cstheme="minorHAnsi"/>
                <w:color w:val="00B050"/>
                <w:sz w:val="24"/>
                <w:szCs w:val="24"/>
              </w:rPr>
            </w:pPr>
            <w:r w:rsidRPr="005772EC">
              <w:t>1.28</w:t>
            </w:r>
          </w:p>
        </w:tc>
        <w:tc>
          <w:tcPr>
            <w:tcW w:w="1609" w:type="dxa"/>
            <w:noWrap/>
          </w:tcPr>
          <w:p w14:paraId="604F24BF" w14:textId="0112F908" w:rsidR="000B6503" w:rsidRPr="000B6503" w:rsidRDefault="000B6503" w:rsidP="000B6503">
            <w:pPr>
              <w:spacing w:line="276" w:lineRule="auto"/>
              <w:jc w:val="right"/>
              <w:rPr>
                <w:rFonts w:asciiTheme="minorHAnsi" w:hAnsiTheme="minorHAnsi" w:cstheme="minorHAnsi"/>
                <w:color w:val="00B050"/>
                <w:sz w:val="24"/>
                <w:szCs w:val="24"/>
              </w:rPr>
            </w:pPr>
            <w:r w:rsidRPr="000B6503">
              <w:rPr>
                <w:color w:val="00B050"/>
              </w:rPr>
              <w:t>-1.86</w:t>
            </w:r>
          </w:p>
        </w:tc>
      </w:tr>
      <w:tr w:rsidR="000B6503" w:rsidRPr="00B82F03" w14:paraId="6272CAAE" w14:textId="77777777" w:rsidTr="000B6503">
        <w:trPr>
          <w:trHeight w:val="290"/>
        </w:trPr>
        <w:tc>
          <w:tcPr>
            <w:tcW w:w="2540" w:type="dxa"/>
            <w:noWrap/>
            <w:hideMark/>
          </w:tcPr>
          <w:p w14:paraId="0C09D6C2"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Staff Commuting</w:t>
            </w:r>
          </w:p>
        </w:tc>
        <w:tc>
          <w:tcPr>
            <w:tcW w:w="1183" w:type="dxa"/>
            <w:noWrap/>
          </w:tcPr>
          <w:p w14:paraId="70808E24" w14:textId="4FE85CA8" w:rsidR="000B6503" w:rsidRPr="00B82F03" w:rsidRDefault="000B6503" w:rsidP="000B6503">
            <w:pPr>
              <w:spacing w:line="276" w:lineRule="auto"/>
              <w:jc w:val="right"/>
              <w:rPr>
                <w:rFonts w:asciiTheme="minorHAnsi" w:hAnsiTheme="minorHAnsi" w:cstheme="minorHAnsi"/>
                <w:sz w:val="24"/>
                <w:szCs w:val="24"/>
              </w:rPr>
            </w:pPr>
            <w:r w:rsidRPr="005772EC">
              <w:t>30.54</w:t>
            </w:r>
          </w:p>
        </w:tc>
        <w:tc>
          <w:tcPr>
            <w:tcW w:w="1184" w:type="dxa"/>
            <w:noWrap/>
          </w:tcPr>
          <w:p w14:paraId="0ED9E7BA" w14:textId="20376E14" w:rsidR="000B6503" w:rsidRPr="007505F1" w:rsidRDefault="000B6503" w:rsidP="000B6503">
            <w:pPr>
              <w:spacing w:line="276" w:lineRule="auto"/>
              <w:jc w:val="right"/>
              <w:rPr>
                <w:rFonts w:asciiTheme="minorHAnsi" w:hAnsiTheme="minorHAnsi" w:cstheme="minorHAnsi"/>
                <w:color w:val="EE0000"/>
                <w:sz w:val="24"/>
                <w:szCs w:val="24"/>
              </w:rPr>
            </w:pPr>
            <w:r w:rsidRPr="005772EC">
              <w:t>45.56</w:t>
            </w:r>
          </w:p>
        </w:tc>
        <w:tc>
          <w:tcPr>
            <w:tcW w:w="1609" w:type="dxa"/>
            <w:noWrap/>
          </w:tcPr>
          <w:p w14:paraId="589B8CBB" w14:textId="0986BA6E" w:rsidR="000B6503" w:rsidRPr="00B82F03" w:rsidRDefault="000B6503" w:rsidP="000B6503">
            <w:pPr>
              <w:spacing w:line="276" w:lineRule="auto"/>
              <w:jc w:val="right"/>
              <w:rPr>
                <w:rFonts w:asciiTheme="minorHAnsi" w:hAnsiTheme="minorHAnsi" w:cstheme="minorHAnsi"/>
                <w:color w:val="EE0000"/>
                <w:sz w:val="24"/>
                <w:szCs w:val="24"/>
              </w:rPr>
            </w:pPr>
            <w:r w:rsidRPr="000B6503">
              <w:rPr>
                <w:color w:val="EE0000"/>
              </w:rPr>
              <w:t>15.02</w:t>
            </w:r>
          </w:p>
        </w:tc>
      </w:tr>
      <w:tr w:rsidR="000B6503" w:rsidRPr="00B82F03" w14:paraId="718B35B1" w14:textId="77777777" w:rsidTr="000B6503">
        <w:trPr>
          <w:trHeight w:val="290"/>
        </w:trPr>
        <w:tc>
          <w:tcPr>
            <w:tcW w:w="2540" w:type="dxa"/>
            <w:noWrap/>
            <w:hideMark/>
          </w:tcPr>
          <w:p w14:paraId="68D672DD"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Home Working</w:t>
            </w:r>
          </w:p>
        </w:tc>
        <w:tc>
          <w:tcPr>
            <w:tcW w:w="1183" w:type="dxa"/>
            <w:noWrap/>
          </w:tcPr>
          <w:p w14:paraId="06017995" w14:textId="10AAB42D" w:rsidR="000B6503" w:rsidRPr="00B82F03" w:rsidRDefault="000B6503" w:rsidP="000B6503">
            <w:pPr>
              <w:spacing w:line="276" w:lineRule="auto"/>
              <w:jc w:val="right"/>
              <w:rPr>
                <w:rFonts w:asciiTheme="minorHAnsi" w:hAnsiTheme="minorHAnsi" w:cstheme="minorHAnsi"/>
                <w:sz w:val="24"/>
                <w:szCs w:val="24"/>
              </w:rPr>
            </w:pPr>
            <w:r w:rsidRPr="005772EC">
              <w:t>8.07</w:t>
            </w:r>
          </w:p>
        </w:tc>
        <w:tc>
          <w:tcPr>
            <w:tcW w:w="1184" w:type="dxa"/>
            <w:noWrap/>
          </w:tcPr>
          <w:p w14:paraId="01A1EED2" w14:textId="7FCEEE3F" w:rsidR="000B6503" w:rsidRPr="007505F1" w:rsidRDefault="000B6503" w:rsidP="000B6503">
            <w:pPr>
              <w:spacing w:line="276" w:lineRule="auto"/>
              <w:jc w:val="right"/>
              <w:rPr>
                <w:rFonts w:asciiTheme="minorHAnsi" w:hAnsiTheme="minorHAnsi" w:cstheme="minorHAnsi"/>
                <w:color w:val="EE0000"/>
                <w:sz w:val="24"/>
                <w:szCs w:val="24"/>
              </w:rPr>
            </w:pPr>
            <w:r w:rsidRPr="005772EC">
              <w:t>9.04</w:t>
            </w:r>
          </w:p>
        </w:tc>
        <w:tc>
          <w:tcPr>
            <w:tcW w:w="1609" w:type="dxa"/>
            <w:noWrap/>
          </w:tcPr>
          <w:p w14:paraId="3C53AFC7" w14:textId="4096E72A" w:rsidR="000B6503" w:rsidRPr="00B82F03" w:rsidRDefault="000B6503" w:rsidP="000B6503">
            <w:pPr>
              <w:spacing w:line="276" w:lineRule="auto"/>
              <w:jc w:val="right"/>
              <w:rPr>
                <w:rFonts w:asciiTheme="minorHAnsi" w:hAnsiTheme="minorHAnsi" w:cstheme="minorHAnsi"/>
                <w:color w:val="EE0000"/>
                <w:sz w:val="24"/>
                <w:szCs w:val="24"/>
              </w:rPr>
            </w:pPr>
            <w:r w:rsidRPr="000B6503">
              <w:rPr>
                <w:color w:val="EE0000"/>
              </w:rPr>
              <w:t>0.97</w:t>
            </w:r>
          </w:p>
        </w:tc>
      </w:tr>
      <w:tr w:rsidR="000B6503" w:rsidRPr="00B82F03" w14:paraId="1FD678EE" w14:textId="77777777" w:rsidTr="000B6503">
        <w:trPr>
          <w:trHeight w:val="290"/>
        </w:trPr>
        <w:tc>
          <w:tcPr>
            <w:tcW w:w="2540" w:type="dxa"/>
            <w:noWrap/>
            <w:hideMark/>
          </w:tcPr>
          <w:p w14:paraId="0497A8C9"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Waste</w:t>
            </w:r>
          </w:p>
        </w:tc>
        <w:tc>
          <w:tcPr>
            <w:tcW w:w="1183" w:type="dxa"/>
            <w:noWrap/>
          </w:tcPr>
          <w:p w14:paraId="4932E6A2" w14:textId="782F0EE5" w:rsidR="000B6503" w:rsidRPr="00B82F03" w:rsidRDefault="000B6503" w:rsidP="000B6503">
            <w:pPr>
              <w:spacing w:line="276" w:lineRule="auto"/>
              <w:jc w:val="right"/>
              <w:rPr>
                <w:rFonts w:asciiTheme="minorHAnsi" w:hAnsiTheme="minorHAnsi" w:cstheme="minorHAnsi"/>
                <w:sz w:val="24"/>
                <w:szCs w:val="24"/>
              </w:rPr>
            </w:pPr>
            <w:r w:rsidRPr="005772EC">
              <w:t>0.03</w:t>
            </w:r>
          </w:p>
        </w:tc>
        <w:tc>
          <w:tcPr>
            <w:tcW w:w="1184" w:type="dxa"/>
            <w:noWrap/>
          </w:tcPr>
          <w:p w14:paraId="40C6B6DC" w14:textId="405B62D3" w:rsidR="000B6503" w:rsidRPr="007505F1" w:rsidRDefault="000B6503" w:rsidP="000B6503">
            <w:pPr>
              <w:spacing w:line="276" w:lineRule="auto"/>
              <w:jc w:val="right"/>
              <w:rPr>
                <w:rFonts w:asciiTheme="minorHAnsi" w:hAnsiTheme="minorHAnsi" w:cstheme="minorHAnsi"/>
                <w:color w:val="00B050"/>
                <w:sz w:val="24"/>
                <w:szCs w:val="24"/>
              </w:rPr>
            </w:pPr>
            <w:r w:rsidRPr="005772EC">
              <w:t>0.03</w:t>
            </w:r>
          </w:p>
        </w:tc>
        <w:tc>
          <w:tcPr>
            <w:tcW w:w="1609" w:type="dxa"/>
            <w:noWrap/>
          </w:tcPr>
          <w:p w14:paraId="2261DFE1" w14:textId="0CEB0768" w:rsidR="000B6503" w:rsidRPr="00B82F03" w:rsidRDefault="000B6503" w:rsidP="000B6503">
            <w:pPr>
              <w:spacing w:line="276" w:lineRule="auto"/>
              <w:jc w:val="right"/>
              <w:rPr>
                <w:rFonts w:asciiTheme="minorHAnsi" w:hAnsiTheme="minorHAnsi" w:cstheme="minorHAnsi"/>
                <w:color w:val="00B050"/>
                <w:sz w:val="24"/>
                <w:szCs w:val="24"/>
              </w:rPr>
            </w:pPr>
            <w:r w:rsidRPr="005772EC">
              <w:t>0.00</w:t>
            </w:r>
          </w:p>
        </w:tc>
      </w:tr>
      <w:tr w:rsidR="000B6503" w:rsidRPr="00B82F03" w14:paraId="24C3DDD5" w14:textId="77777777" w:rsidTr="000B6503">
        <w:trPr>
          <w:trHeight w:val="290"/>
        </w:trPr>
        <w:tc>
          <w:tcPr>
            <w:tcW w:w="2540" w:type="dxa"/>
            <w:noWrap/>
            <w:hideMark/>
          </w:tcPr>
          <w:p w14:paraId="01EA132A" w14:textId="77777777" w:rsidR="000B6503" w:rsidRPr="00B82F03" w:rsidRDefault="000B6503" w:rsidP="000B6503">
            <w:pPr>
              <w:spacing w:line="276" w:lineRule="auto"/>
              <w:rPr>
                <w:rFonts w:asciiTheme="minorHAnsi" w:hAnsiTheme="minorHAnsi" w:cstheme="minorHAnsi"/>
                <w:sz w:val="24"/>
                <w:szCs w:val="24"/>
              </w:rPr>
            </w:pPr>
            <w:r w:rsidRPr="00B82F03">
              <w:rPr>
                <w:rFonts w:asciiTheme="minorHAnsi" w:hAnsiTheme="minorHAnsi" w:cstheme="minorHAnsi"/>
                <w:sz w:val="24"/>
                <w:szCs w:val="24"/>
              </w:rPr>
              <w:t>Office consumables</w:t>
            </w:r>
          </w:p>
        </w:tc>
        <w:tc>
          <w:tcPr>
            <w:tcW w:w="1183" w:type="dxa"/>
            <w:noWrap/>
          </w:tcPr>
          <w:p w14:paraId="0BEDD76D" w14:textId="2F87D096" w:rsidR="000B6503" w:rsidRPr="00B82F03" w:rsidRDefault="000B6503" w:rsidP="000B6503">
            <w:pPr>
              <w:spacing w:line="276" w:lineRule="auto"/>
              <w:jc w:val="right"/>
              <w:rPr>
                <w:rFonts w:asciiTheme="minorHAnsi" w:hAnsiTheme="minorHAnsi" w:cstheme="minorHAnsi"/>
                <w:sz w:val="24"/>
                <w:szCs w:val="24"/>
              </w:rPr>
            </w:pPr>
            <w:r w:rsidRPr="005772EC">
              <w:t>0.11</w:t>
            </w:r>
          </w:p>
        </w:tc>
        <w:tc>
          <w:tcPr>
            <w:tcW w:w="1184" w:type="dxa"/>
            <w:noWrap/>
          </w:tcPr>
          <w:p w14:paraId="3E6E27AC" w14:textId="0859DFFD" w:rsidR="000B6503" w:rsidRPr="007505F1" w:rsidRDefault="000B6503" w:rsidP="000B6503">
            <w:pPr>
              <w:spacing w:line="276" w:lineRule="auto"/>
              <w:jc w:val="right"/>
              <w:rPr>
                <w:rFonts w:asciiTheme="minorHAnsi" w:hAnsiTheme="minorHAnsi" w:cstheme="minorHAnsi"/>
                <w:color w:val="00B050"/>
                <w:sz w:val="24"/>
                <w:szCs w:val="24"/>
              </w:rPr>
            </w:pPr>
            <w:r w:rsidRPr="005772EC">
              <w:t>0.07</w:t>
            </w:r>
          </w:p>
        </w:tc>
        <w:tc>
          <w:tcPr>
            <w:tcW w:w="1609" w:type="dxa"/>
            <w:noWrap/>
          </w:tcPr>
          <w:p w14:paraId="22F4CF5D" w14:textId="7AF2AA0C" w:rsidR="000B6503" w:rsidRPr="000B6503" w:rsidRDefault="000B6503" w:rsidP="000B6503">
            <w:pPr>
              <w:spacing w:line="276" w:lineRule="auto"/>
              <w:jc w:val="right"/>
              <w:rPr>
                <w:rFonts w:asciiTheme="minorHAnsi" w:hAnsiTheme="minorHAnsi" w:cstheme="minorHAnsi"/>
                <w:color w:val="00B050"/>
                <w:sz w:val="24"/>
                <w:szCs w:val="24"/>
              </w:rPr>
            </w:pPr>
            <w:r w:rsidRPr="000B6503">
              <w:rPr>
                <w:color w:val="00B050"/>
              </w:rPr>
              <w:t>-0.05</w:t>
            </w:r>
          </w:p>
        </w:tc>
      </w:tr>
      <w:tr w:rsidR="000B6503" w:rsidRPr="00B82F03" w14:paraId="6CE7CA73" w14:textId="77777777" w:rsidTr="000B6503">
        <w:trPr>
          <w:trHeight w:val="290"/>
        </w:trPr>
        <w:tc>
          <w:tcPr>
            <w:tcW w:w="2540" w:type="dxa"/>
            <w:noWrap/>
            <w:hideMark/>
          </w:tcPr>
          <w:p w14:paraId="0921ECF4" w14:textId="77777777" w:rsidR="000B6503" w:rsidRPr="00B82F03" w:rsidRDefault="000B6503" w:rsidP="000B6503">
            <w:pPr>
              <w:spacing w:line="276" w:lineRule="auto"/>
              <w:rPr>
                <w:rFonts w:asciiTheme="minorHAnsi" w:hAnsiTheme="minorHAnsi" w:cstheme="minorHAnsi"/>
                <w:b/>
                <w:bCs/>
                <w:sz w:val="24"/>
                <w:szCs w:val="24"/>
              </w:rPr>
            </w:pPr>
            <w:r w:rsidRPr="00B82F03">
              <w:rPr>
                <w:rFonts w:asciiTheme="minorHAnsi" w:hAnsiTheme="minorHAnsi" w:cstheme="minorHAnsi"/>
                <w:b/>
                <w:bCs/>
                <w:sz w:val="24"/>
                <w:szCs w:val="24"/>
              </w:rPr>
              <w:t>Total</w:t>
            </w:r>
          </w:p>
        </w:tc>
        <w:tc>
          <w:tcPr>
            <w:tcW w:w="1183" w:type="dxa"/>
            <w:noWrap/>
          </w:tcPr>
          <w:p w14:paraId="758C056F" w14:textId="4A7296F4" w:rsidR="000B6503" w:rsidRPr="00B82F03" w:rsidRDefault="000B6503" w:rsidP="000B6503">
            <w:pPr>
              <w:spacing w:line="276" w:lineRule="auto"/>
              <w:jc w:val="right"/>
              <w:rPr>
                <w:rFonts w:asciiTheme="minorHAnsi" w:hAnsiTheme="minorHAnsi" w:cstheme="minorHAnsi"/>
                <w:b/>
                <w:bCs/>
                <w:sz w:val="24"/>
                <w:szCs w:val="24"/>
              </w:rPr>
            </w:pPr>
            <w:r w:rsidRPr="005772EC">
              <w:t>107.89</w:t>
            </w:r>
          </w:p>
        </w:tc>
        <w:tc>
          <w:tcPr>
            <w:tcW w:w="1184" w:type="dxa"/>
            <w:noWrap/>
          </w:tcPr>
          <w:p w14:paraId="17B96764" w14:textId="2915ED94" w:rsidR="000B6503" w:rsidRPr="007505F1" w:rsidRDefault="000B6503" w:rsidP="000B6503">
            <w:pPr>
              <w:spacing w:line="276" w:lineRule="auto"/>
              <w:jc w:val="right"/>
              <w:rPr>
                <w:rFonts w:asciiTheme="minorHAnsi" w:hAnsiTheme="minorHAnsi" w:cstheme="minorHAnsi"/>
                <w:b/>
                <w:bCs/>
                <w:color w:val="EE0000"/>
                <w:sz w:val="24"/>
                <w:szCs w:val="24"/>
              </w:rPr>
            </w:pPr>
            <w:r w:rsidRPr="005772EC">
              <w:t>96.12</w:t>
            </w:r>
          </w:p>
        </w:tc>
        <w:tc>
          <w:tcPr>
            <w:tcW w:w="1609" w:type="dxa"/>
            <w:noWrap/>
          </w:tcPr>
          <w:p w14:paraId="3EC028BE" w14:textId="4947FF90" w:rsidR="000B6503" w:rsidRPr="000B6503" w:rsidRDefault="000B6503" w:rsidP="000B6503">
            <w:pPr>
              <w:spacing w:line="276" w:lineRule="auto"/>
              <w:jc w:val="right"/>
              <w:rPr>
                <w:rFonts w:asciiTheme="minorHAnsi" w:hAnsiTheme="minorHAnsi" w:cstheme="minorHAnsi"/>
                <w:color w:val="00B050"/>
                <w:sz w:val="24"/>
                <w:szCs w:val="24"/>
              </w:rPr>
            </w:pPr>
            <w:r w:rsidRPr="000B6503">
              <w:rPr>
                <w:color w:val="00B050"/>
              </w:rPr>
              <w:t>-11.77</w:t>
            </w:r>
          </w:p>
        </w:tc>
      </w:tr>
    </w:tbl>
    <w:p w14:paraId="4FADEC44" w14:textId="77777777" w:rsidR="00B82F03" w:rsidRDefault="00B82F03" w:rsidP="0041148C">
      <w:pPr>
        <w:spacing w:line="276" w:lineRule="auto"/>
        <w:rPr>
          <w:rFonts w:asciiTheme="minorHAnsi" w:hAnsiTheme="minorHAnsi" w:cstheme="minorHAnsi"/>
          <w:sz w:val="24"/>
          <w:szCs w:val="24"/>
        </w:rPr>
      </w:pPr>
    </w:p>
    <w:p w14:paraId="1C6F4E62" w14:textId="21E1C294" w:rsidR="00B82F03" w:rsidRDefault="00B82F03" w:rsidP="0041148C">
      <w:pPr>
        <w:spacing w:line="276" w:lineRule="auto"/>
        <w:rPr>
          <w:rFonts w:asciiTheme="minorHAnsi" w:hAnsiTheme="minorHAnsi" w:cstheme="minorHAnsi"/>
          <w:sz w:val="24"/>
          <w:szCs w:val="24"/>
        </w:rPr>
      </w:pPr>
    </w:p>
    <w:p w14:paraId="376F9D46" w14:textId="5CA45923" w:rsidR="00B82F03" w:rsidRDefault="000B6503" w:rsidP="0041148C">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286F6D86" wp14:editId="169CDF99">
            <wp:extent cx="3966633" cy="2384375"/>
            <wp:effectExtent l="0" t="0" r="0" b="0"/>
            <wp:docPr id="16509545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9146" cy="2385885"/>
                    </a:xfrm>
                    <a:prstGeom prst="rect">
                      <a:avLst/>
                    </a:prstGeom>
                    <a:noFill/>
                  </pic:spPr>
                </pic:pic>
              </a:graphicData>
            </a:graphic>
          </wp:inline>
        </w:drawing>
      </w:r>
    </w:p>
    <w:p w14:paraId="09594905" w14:textId="77777777" w:rsidR="00B82F03" w:rsidRDefault="00B82F03" w:rsidP="0041148C">
      <w:pPr>
        <w:spacing w:line="276" w:lineRule="auto"/>
        <w:rPr>
          <w:rFonts w:asciiTheme="minorHAnsi" w:hAnsiTheme="minorHAnsi" w:cstheme="minorHAnsi"/>
          <w:sz w:val="24"/>
          <w:szCs w:val="24"/>
        </w:rPr>
      </w:pPr>
    </w:p>
    <w:p w14:paraId="45424EBB" w14:textId="3C8539BD" w:rsidR="00B82F03" w:rsidRPr="00F21D92" w:rsidRDefault="00B82F03" w:rsidP="00B82F03">
      <w:pPr>
        <w:spacing w:line="276" w:lineRule="auto"/>
        <w:rPr>
          <w:color w:val="000000" w:themeColor="text1"/>
          <w:sz w:val="24"/>
          <w:szCs w:val="24"/>
        </w:rPr>
      </w:pPr>
      <w:r>
        <w:rPr>
          <w:b/>
          <w:bCs/>
          <w:color w:val="000000" w:themeColor="text1"/>
          <w:sz w:val="24"/>
          <w:szCs w:val="24"/>
        </w:rPr>
        <w:t xml:space="preserve">5.1 </w:t>
      </w:r>
      <w:r>
        <w:rPr>
          <w:b/>
          <w:bCs/>
          <w:color w:val="000000" w:themeColor="text1"/>
          <w:sz w:val="24"/>
          <w:szCs w:val="24"/>
        </w:rPr>
        <w:t>Carbon Intensity</w:t>
      </w:r>
    </w:p>
    <w:p w14:paraId="1BD3309B" w14:textId="77777777" w:rsidR="00B82F03" w:rsidRPr="00F21D92" w:rsidRDefault="00B82F03" w:rsidP="00B82F03">
      <w:pPr>
        <w:spacing w:line="276" w:lineRule="auto"/>
        <w:rPr>
          <w:color w:val="000000" w:themeColor="text1"/>
          <w:sz w:val="24"/>
          <w:szCs w:val="24"/>
        </w:rPr>
      </w:pPr>
    </w:p>
    <w:tbl>
      <w:tblPr>
        <w:tblStyle w:val="TableGrid"/>
        <w:tblW w:w="0" w:type="auto"/>
        <w:tblLook w:val="04A0" w:firstRow="1" w:lastRow="0" w:firstColumn="1" w:lastColumn="0" w:noHBand="0" w:noVBand="1"/>
      </w:tblPr>
      <w:tblGrid>
        <w:gridCol w:w="1696"/>
        <w:gridCol w:w="1418"/>
        <w:gridCol w:w="1276"/>
      </w:tblGrid>
      <w:tr w:rsidR="00B82F03" w:rsidRPr="00F21D92" w14:paraId="34CBD2E3" w14:textId="77777777" w:rsidTr="00B82F03">
        <w:tc>
          <w:tcPr>
            <w:tcW w:w="4390" w:type="dxa"/>
            <w:gridSpan w:val="3"/>
          </w:tcPr>
          <w:p w14:paraId="19F05A7B" w14:textId="77777777" w:rsidR="00B82F03" w:rsidRPr="00F21D92" w:rsidRDefault="00B82F03" w:rsidP="00B82F03">
            <w:pPr>
              <w:spacing w:line="276" w:lineRule="auto"/>
              <w:jc w:val="center"/>
              <w:rPr>
                <w:color w:val="000000" w:themeColor="text1"/>
                <w:sz w:val="24"/>
                <w:szCs w:val="24"/>
              </w:rPr>
            </w:pPr>
            <w:r w:rsidRPr="00F21D92">
              <w:rPr>
                <w:color w:val="000000" w:themeColor="text1"/>
                <w:sz w:val="24"/>
                <w:szCs w:val="24"/>
              </w:rPr>
              <w:t xml:space="preserve">Intensity </w:t>
            </w:r>
            <w:r>
              <w:rPr>
                <w:color w:val="000000" w:themeColor="text1"/>
                <w:sz w:val="24"/>
                <w:szCs w:val="24"/>
              </w:rPr>
              <w:t>tonne</w:t>
            </w:r>
            <w:r w:rsidRPr="00F21D92">
              <w:rPr>
                <w:color w:val="000000" w:themeColor="text1"/>
                <w:sz w:val="24"/>
                <w:szCs w:val="24"/>
              </w:rPr>
              <w:t xml:space="preserve"> CO2 net</w:t>
            </w:r>
          </w:p>
        </w:tc>
      </w:tr>
      <w:tr w:rsidR="00B82F03" w:rsidRPr="00F21D92" w14:paraId="3AFA5600" w14:textId="77777777" w:rsidTr="00B82F03">
        <w:tc>
          <w:tcPr>
            <w:tcW w:w="1696" w:type="dxa"/>
          </w:tcPr>
          <w:p w14:paraId="419BEBC3" w14:textId="77777777" w:rsidR="00B82F03" w:rsidRPr="00F21D92" w:rsidRDefault="00B82F03" w:rsidP="002E3A86">
            <w:pPr>
              <w:spacing w:line="276" w:lineRule="auto"/>
              <w:rPr>
                <w:color w:val="000000" w:themeColor="text1"/>
                <w:sz w:val="24"/>
                <w:szCs w:val="24"/>
              </w:rPr>
            </w:pPr>
          </w:p>
        </w:tc>
        <w:tc>
          <w:tcPr>
            <w:tcW w:w="1418" w:type="dxa"/>
          </w:tcPr>
          <w:p w14:paraId="15B06192" w14:textId="50179B39" w:rsidR="00B82F03" w:rsidRPr="00B82F03" w:rsidRDefault="00B82F03" w:rsidP="002E3A86">
            <w:pPr>
              <w:spacing w:line="276" w:lineRule="auto"/>
              <w:rPr>
                <w:b/>
                <w:bCs/>
                <w:color w:val="000000" w:themeColor="text1"/>
                <w:sz w:val="24"/>
                <w:szCs w:val="24"/>
              </w:rPr>
            </w:pPr>
            <w:r w:rsidRPr="00B82F03">
              <w:rPr>
                <w:b/>
                <w:bCs/>
                <w:color w:val="000000" w:themeColor="text1"/>
                <w:sz w:val="24"/>
                <w:szCs w:val="24"/>
              </w:rPr>
              <w:t>2024</w:t>
            </w:r>
          </w:p>
        </w:tc>
        <w:tc>
          <w:tcPr>
            <w:tcW w:w="1276" w:type="dxa"/>
          </w:tcPr>
          <w:p w14:paraId="2A9BEDB1" w14:textId="4837FDB9" w:rsidR="00B82F03" w:rsidRPr="00B82F03" w:rsidRDefault="00B82F03" w:rsidP="002E3A86">
            <w:pPr>
              <w:spacing w:line="276" w:lineRule="auto"/>
              <w:rPr>
                <w:b/>
                <w:bCs/>
                <w:color w:val="000000" w:themeColor="text1"/>
                <w:sz w:val="24"/>
                <w:szCs w:val="24"/>
              </w:rPr>
            </w:pPr>
            <w:r w:rsidRPr="00B82F03">
              <w:rPr>
                <w:b/>
                <w:bCs/>
                <w:color w:val="000000" w:themeColor="text1"/>
                <w:sz w:val="24"/>
                <w:szCs w:val="24"/>
              </w:rPr>
              <w:t>2025</w:t>
            </w:r>
          </w:p>
        </w:tc>
      </w:tr>
      <w:tr w:rsidR="00B82F03" w:rsidRPr="00F21D92" w14:paraId="3E0AB5E6" w14:textId="77777777" w:rsidTr="00B82F03">
        <w:tc>
          <w:tcPr>
            <w:tcW w:w="1696" w:type="dxa"/>
          </w:tcPr>
          <w:p w14:paraId="0A661CC5" w14:textId="3A83EDC1" w:rsidR="00B82F03" w:rsidRPr="00F21D92" w:rsidRDefault="00B82F03" w:rsidP="002E3A86">
            <w:pPr>
              <w:spacing w:line="276" w:lineRule="auto"/>
              <w:rPr>
                <w:color w:val="000000" w:themeColor="text1"/>
                <w:sz w:val="24"/>
                <w:szCs w:val="24"/>
              </w:rPr>
            </w:pPr>
            <w:r>
              <w:rPr>
                <w:color w:val="000000" w:themeColor="text1"/>
                <w:sz w:val="24"/>
                <w:szCs w:val="24"/>
              </w:rPr>
              <w:t>Per employee</w:t>
            </w:r>
          </w:p>
        </w:tc>
        <w:tc>
          <w:tcPr>
            <w:tcW w:w="1418" w:type="dxa"/>
          </w:tcPr>
          <w:p w14:paraId="0A6A5DED" w14:textId="3999CD6C" w:rsidR="00B82F03" w:rsidRPr="00F21D92" w:rsidRDefault="00B82F03" w:rsidP="002E3A86">
            <w:pPr>
              <w:spacing w:line="276" w:lineRule="auto"/>
              <w:rPr>
                <w:color w:val="000000" w:themeColor="text1"/>
                <w:sz w:val="24"/>
                <w:szCs w:val="24"/>
              </w:rPr>
            </w:pPr>
            <w:r>
              <w:rPr>
                <w:color w:val="000000" w:themeColor="text1"/>
                <w:sz w:val="24"/>
                <w:szCs w:val="24"/>
              </w:rPr>
              <w:t>2.00</w:t>
            </w:r>
          </w:p>
        </w:tc>
        <w:tc>
          <w:tcPr>
            <w:tcW w:w="1276" w:type="dxa"/>
          </w:tcPr>
          <w:p w14:paraId="2DA214F5" w14:textId="3D8BB8FB" w:rsidR="00B82F03" w:rsidRPr="007505F1" w:rsidRDefault="007505F1" w:rsidP="002E3A86">
            <w:pPr>
              <w:spacing w:line="276" w:lineRule="auto"/>
              <w:rPr>
                <w:color w:val="000000" w:themeColor="text1"/>
                <w:sz w:val="24"/>
                <w:szCs w:val="24"/>
              </w:rPr>
            </w:pPr>
            <w:r w:rsidRPr="007505F1">
              <w:rPr>
                <w:color w:val="EE0000"/>
                <w:sz w:val="24"/>
                <w:szCs w:val="24"/>
              </w:rPr>
              <w:t>2.</w:t>
            </w:r>
            <w:r w:rsidR="000B6503">
              <w:rPr>
                <w:color w:val="EE0000"/>
                <w:sz w:val="24"/>
                <w:szCs w:val="24"/>
              </w:rPr>
              <w:t>04</w:t>
            </w:r>
          </w:p>
        </w:tc>
      </w:tr>
    </w:tbl>
    <w:p w14:paraId="3BF1098E" w14:textId="77777777" w:rsidR="00B82F03" w:rsidRPr="00F21D92" w:rsidRDefault="00B82F03" w:rsidP="00B82F03">
      <w:pPr>
        <w:spacing w:line="276" w:lineRule="auto"/>
        <w:rPr>
          <w:color w:val="000000" w:themeColor="text1"/>
          <w:sz w:val="24"/>
          <w:szCs w:val="24"/>
        </w:rPr>
      </w:pPr>
    </w:p>
    <w:p w14:paraId="68311AE4" w14:textId="77777777" w:rsidR="00B82F03" w:rsidRDefault="00B82F03" w:rsidP="0041148C">
      <w:pPr>
        <w:spacing w:line="276" w:lineRule="auto"/>
        <w:rPr>
          <w:rFonts w:asciiTheme="minorHAnsi" w:hAnsiTheme="minorHAnsi" w:cstheme="minorHAnsi"/>
          <w:sz w:val="24"/>
          <w:szCs w:val="24"/>
        </w:rPr>
      </w:pPr>
    </w:p>
    <w:p w14:paraId="6DDF69C5" w14:textId="77777777" w:rsidR="00B82F03" w:rsidRDefault="00B82F03" w:rsidP="0041148C">
      <w:pPr>
        <w:spacing w:line="276" w:lineRule="auto"/>
        <w:rPr>
          <w:rFonts w:asciiTheme="minorHAnsi" w:hAnsiTheme="minorHAnsi" w:cstheme="minorHAnsi"/>
          <w:sz w:val="24"/>
          <w:szCs w:val="24"/>
        </w:rPr>
      </w:pPr>
    </w:p>
    <w:p w14:paraId="51DF40A1" w14:textId="77777777" w:rsidR="00B82F03" w:rsidRDefault="00B82F03" w:rsidP="0041148C">
      <w:pPr>
        <w:spacing w:line="276" w:lineRule="auto"/>
        <w:rPr>
          <w:rFonts w:asciiTheme="minorHAnsi" w:hAnsiTheme="minorHAnsi" w:cstheme="minorHAnsi"/>
          <w:sz w:val="24"/>
          <w:szCs w:val="24"/>
        </w:rPr>
      </w:pPr>
    </w:p>
    <w:p w14:paraId="131F8CAD" w14:textId="181C21DF" w:rsidR="00B81458" w:rsidRDefault="00B81458">
      <w:pPr>
        <w:rPr>
          <w:rFonts w:asciiTheme="minorHAnsi" w:hAnsiTheme="minorHAnsi" w:cstheme="minorHAnsi"/>
          <w:sz w:val="24"/>
          <w:szCs w:val="24"/>
        </w:rPr>
      </w:pPr>
      <w:r>
        <w:rPr>
          <w:rFonts w:asciiTheme="minorHAnsi" w:hAnsiTheme="minorHAnsi" w:cstheme="minorHAnsi"/>
          <w:sz w:val="24"/>
          <w:szCs w:val="24"/>
        </w:rPr>
        <w:br w:type="page"/>
      </w:r>
    </w:p>
    <w:p w14:paraId="0A4C1592" w14:textId="77777777" w:rsidR="00B82F03" w:rsidRPr="003B5AAD" w:rsidRDefault="00B82F03" w:rsidP="0041148C">
      <w:pPr>
        <w:spacing w:line="276" w:lineRule="auto"/>
        <w:rPr>
          <w:rFonts w:asciiTheme="minorHAnsi" w:hAnsiTheme="minorHAnsi" w:cstheme="minorHAnsi"/>
          <w:sz w:val="24"/>
          <w:szCs w:val="24"/>
        </w:rPr>
      </w:pPr>
    </w:p>
    <w:p w14:paraId="0AE46028" w14:textId="3AE8BD1C" w:rsidR="00AC1185" w:rsidRPr="003B5AAD" w:rsidRDefault="004B3ECA">
      <w:pPr>
        <w:pStyle w:val="Heading2"/>
        <w:numPr>
          <w:ilvl w:val="0"/>
          <w:numId w:val="11"/>
        </w:numPr>
        <w:rPr>
          <w:rFonts w:asciiTheme="minorHAnsi" w:hAnsiTheme="minorHAnsi" w:cstheme="minorHAnsi"/>
        </w:rPr>
      </w:pPr>
      <w:bookmarkStart w:id="16" w:name="_Toc219733528"/>
      <w:r w:rsidRPr="003B5AAD">
        <w:rPr>
          <w:rFonts w:asciiTheme="minorHAnsi" w:hAnsiTheme="minorHAnsi" w:cstheme="minorHAnsi"/>
        </w:rPr>
        <w:t xml:space="preserve">Carbon </w:t>
      </w:r>
      <w:r w:rsidR="00280C2F">
        <w:rPr>
          <w:rFonts w:asciiTheme="minorHAnsi" w:hAnsiTheme="minorHAnsi" w:cstheme="minorHAnsi"/>
        </w:rPr>
        <w:t>Assessment</w:t>
      </w:r>
      <w:r w:rsidRPr="003B5AAD">
        <w:rPr>
          <w:rFonts w:asciiTheme="minorHAnsi" w:hAnsiTheme="minorHAnsi" w:cstheme="minorHAnsi"/>
        </w:rPr>
        <w:t xml:space="preserve"> Observations</w:t>
      </w:r>
      <w:bookmarkEnd w:id="16"/>
    </w:p>
    <w:p w14:paraId="4A3FC1AC" w14:textId="46FBEE5C" w:rsidR="004B3ECA" w:rsidRPr="003B5AAD" w:rsidRDefault="004B3ECA" w:rsidP="0041148C">
      <w:pPr>
        <w:spacing w:line="276" w:lineRule="auto"/>
        <w:rPr>
          <w:rFonts w:asciiTheme="minorHAnsi" w:hAnsiTheme="minorHAnsi" w:cstheme="minorHAnsi"/>
          <w:sz w:val="24"/>
          <w:szCs w:val="24"/>
        </w:rPr>
      </w:pPr>
    </w:p>
    <w:p w14:paraId="49F42AB8" w14:textId="0ECFD26D" w:rsidR="004B3ECA" w:rsidRPr="003B5AAD" w:rsidRDefault="00561D11" w:rsidP="0041148C">
      <w:pPr>
        <w:spacing w:line="276" w:lineRule="auto"/>
        <w:rPr>
          <w:rFonts w:asciiTheme="minorHAnsi" w:hAnsiTheme="minorHAnsi" w:cstheme="minorHAnsi"/>
          <w:sz w:val="24"/>
          <w:szCs w:val="24"/>
        </w:rPr>
      </w:pPr>
      <w:r>
        <w:rPr>
          <w:rFonts w:asciiTheme="minorHAnsi" w:hAnsiTheme="minorHAnsi" w:cstheme="minorHAnsi"/>
          <w:sz w:val="24"/>
          <w:szCs w:val="24"/>
        </w:rPr>
        <w:t>Mint People</w:t>
      </w:r>
      <w:r w:rsidR="00A537D2" w:rsidRPr="003B5AAD">
        <w:rPr>
          <w:rFonts w:asciiTheme="minorHAnsi" w:hAnsiTheme="minorHAnsi" w:cstheme="minorHAnsi"/>
          <w:sz w:val="24"/>
          <w:szCs w:val="24"/>
        </w:rPr>
        <w:t xml:space="preserve"> </w:t>
      </w:r>
      <w:proofErr w:type="gramStart"/>
      <w:r w:rsidR="00A537D2" w:rsidRPr="003B5AAD">
        <w:rPr>
          <w:rFonts w:asciiTheme="minorHAnsi" w:hAnsiTheme="minorHAnsi" w:cstheme="minorHAnsi"/>
          <w:sz w:val="24"/>
          <w:szCs w:val="24"/>
        </w:rPr>
        <w:t>operates</w:t>
      </w:r>
      <w:proofErr w:type="gramEnd"/>
      <w:r w:rsidR="00A537D2" w:rsidRPr="003B5AAD">
        <w:rPr>
          <w:rFonts w:asciiTheme="minorHAnsi" w:hAnsiTheme="minorHAnsi" w:cstheme="minorHAnsi"/>
          <w:sz w:val="24"/>
          <w:szCs w:val="24"/>
        </w:rPr>
        <w:t xml:space="preserve"> from </w:t>
      </w:r>
      <w:r w:rsidR="006E2B1B">
        <w:rPr>
          <w:rFonts w:asciiTheme="minorHAnsi" w:hAnsiTheme="minorHAnsi" w:cstheme="minorHAnsi"/>
          <w:sz w:val="24"/>
          <w:szCs w:val="24"/>
        </w:rPr>
        <w:t xml:space="preserve">one office in </w:t>
      </w:r>
      <w:r w:rsidR="002A6149">
        <w:rPr>
          <w:rFonts w:asciiTheme="minorHAnsi" w:hAnsiTheme="minorHAnsi" w:cstheme="minorHAnsi"/>
          <w:sz w:val="24"/>
          <w:szCs w:val="24"/>
        </w:rPr>
        <w:t>Warringto</w:t>
      </w:r>
      <w:r w:rsidR="00726E60">
        <w:rPr>
          <w:rFonts w:asciiTheme="minorHAnsi" w:hAnsiTheme="minorHAnsi" w:cstheme="minorHAnsi"/>
          <w:sz w:val="24"/>
          <w:szCs w:val="24"/>
        </w:rPr>
        <w:t>n</w:t>
      </w:r>
      <w:r w:rsidR="009056D6">
        <w:rPr>
          <w:rFonts w:asciiTheme="minorHAnsi" w:hAnsiTheme="minorHAnsi" w:cstheme="minorHAnsi"/>
          <w:sz w:val="24"/>
          <w:szCs w:val="24"/>
        </w:rPr>
        <w:t xml:space="preserve"> </w:t>
      </w:r>
      <w:proofErr w:type="gramStart"/>
      <w:r w:rsidR="009056D6">
        <w:rPr>
          <w:rFonts w:asciiTheme="minorHAnsi" w:hAnsiTheme="minorHAnsi" w:cstheme="minorHAnsi"/>
          <w:sz w:val="24"/>
          <w:szCs w:val="24"/>
        </w:rPr>
        <w:t>The</w:t>
      </w:r>
      <w:proofErr w:type="gramEnd"/>
      <w:r w:rsidR="009056D6">
        <w:rPr>
          <w:rFonts w:asciiTheme="minorHAnsi" w:hAnsiTheme="minorHAnsi" w:cstheme="minorHAnsi"/>
          <w:sz w:val="24"/>
          <w:szCs w:val="24"/>
        </w:rPr>
        <w:t xml:space="preserve"> following observations were made by an external assessor on </w:t>
      </w:r>
      <w:r>
        <w:rPr>
          <w:rFonts w:asciiTheme="minorHAnsi" w:hAnsiTheme="minorHAnsi" w:cstheme="minorHAnsi"/>
          <w:sz w:val="24"/>
          <w:szCs w:val="24"/>
        </w:rPr>
        <w:t>13</w:t>
      </w:r>
      <w:r w:rsidRPr="00561D11">
        <w:rPr>
          <w:rFonts w:asciiTheme="minorHAnsi" w:hAnsiTheme="minorHAnsi" w:cstheme="minorHAnsi"/>
          <w:sz w:val="24"/>
          <w:szCs w:val="24"/>
          <w:vertAlign w:val="superscript"/>
        </w:rPr>
        <w:t>th</w:t>
      </w:r>
      <w:r>
        <w:rPr>
          <w:rFonts w:asciiTheme="minorHAnsi" w:hAnsiTheme="minorHAnsi" w:cstheme="minorHAnsi"/>
          <w:sz w:val="24"/>
          <w:szCs w:val="24"/>
        </w:rPr>
        <w:t xml:space="preserve"> January 2025</w:t>
      </w:r>
      <w:r w:rsidR="009056D6">
        <w:rPr>
          <w:rFonts w:asciiTheme="minorHAnsi" w:hAnsiTheme="minorHAnsi" w:cstheme="minorHAnsi"/>
          <w:sz w:val="24"/>
          <w:szCs w:val="24"/>
        </w:rPr>
        <w:t>.</w:t>
      </w:r>
    </w:p>
    <w:p w14:paraId="14144E11" w14:textId="6933F0B6" w:rsidR="00A537D2" w:rsidRDefault="00A537D2" w:rsidP="0041148C">
      <w:pPr>
        <w:spacing w:line="276" w:lineRule="auto"/>
        <w:rPr>
          <w:rFonts w:asciiTheme="minorHAnsi" w:hAnsiTheme="minorHAnsi" w:cstheme="minorHAnsi"/>
          <w:sz w:val="24"/>
          <w:szCs w:val="24"/>
        </w:rPr>
      </w:pPr>
    </w:p>
    <w:p w14:paraId="104AC8E2" w14:textId="66F2239A" w:rsidR="00585CB4" w:rsidRPr="00036DD4" w:rsidRDefault="006B4120">
      <w:pPr>
        <w:pStyle w:val="ListParagraph"/>
        <w:numPr>
          <w:ilvl w:val="0"/>
          <w:numId w:val="12"/>
        </w:numPr>
        <w:spacing w:line="276" w:lineRule="auto"/>
        <w:rPr>
          <w:rFonts w:asciiTheme="minorHAnsi" w:hAnsiTheme="minorHAnsi" w:cstheme="minorHAnsi"/>
          <w:sz w:val="24"/>
          <w:szCs w:val="24"/>
        </w:rPr>
      </w:pPr>
      <w:r w:rsidRPr="00036DD4">
        <w:rPr>
          <w:rFonts w:asciiTheme="minorHAnsi" w:hAnsiTheme="minorHAnsi" w:cstheme="minorHAnsi"/>
          <w:sz w:val="24"/>
          <w:szCs w:val="24"/>
        </w:rPr>
        <w:t xml:space="preserve">The business is located </w:t>
      </w:r>
      <w:r w:rsidR="00EA221F" w:rsidRPr="00036DD4">
        <w:rPr>
          <w:rFonts w:asciiTheme="minorHAnsi" w:hAnsiTheme="minorHAnsi" w:cstheme="minorHAnsi"/>
          <w:sz w:val="24"/>
          <w:szCs w:val="24"/>
        </w:rPr>
        <w:t xml:space="preserve">a modern building, rated </w:t>
      </w:r>
      <w:r w:rsidR="00036DD4" w:rsidRPr="00036DD4">
        <w:rPr>
          <w:rFonts w:asciiTheme="minorHAnsi" w:hAnsiTheme="minorHAnsi" w:cstheme="minorHAnsi"/>
          <w:sz w:val="24"/>
          <w:szCs w:val="24"/>
        </w:rPr>
        <w:t>C</w:t>
      </w:r>
      <w:r w:rsidR="00EA221F" w:rsidRPr="00036DD4">
        <w:rPr>
          <w:rFonts w:asciiTheme="minorHAnsi" w:hAnsiTheme="minorHAnsi" w:cstheme="minorHAnsi"/>
          <w:sz w:val="24"/>
          <w:szCs w:val="24"/>
        </w:rPr>
        <w:t xml:space="preserve"> in its EPC.</w:t>
      </w:r>
    </w:p>
    <w:p w14:paraId="7483A7A9" w14:textId="0FFEA9BC" w:rsidR="00D04514" w:rsidRPr="00925D02" w:rsidRDefault="00726E60">
      <w:pPr>
        <w:pStyle w:val="ListParagraph"/>
        <w:numPr>
          <w:ilvl w:val="0"/>
          <w:numId w:val="12"/>
        </w:numPr>
        <w:spacing w:line="276" w:lineRule="auto"/>
        <w:rPr>
          <w:sz w:val="24"/>
          <w:szCs w:val="24"/>
        </w:rPr>
      </w:pPr>
      <w:r>
        <w:rPr>
          <w:sz w:val="24"/>
          <w:szCs w:val="24"/>
        </w:rPr>
        <w:t>The EPC, from 20</w:t>
      </w:r>
      <w:r w:rsidR="00036DD4">
        <w:rPr>
          <w:sz w:val="24"/>
          <w:szCs w:val="24"/>
        </w:rPr>
        <w:t>23</w:t>
      </w:r>
      <w:r>
        <w:rPr>
          <w:sz w:val="24"/>
          <w:szCs w:val="24"/>
        </w:rPr>
        <w:t xml:space="preserve">, notes </w:t>
      </w:r>
      <w:proofErr w:type="gramStart"/>
      <w:r>
        <w:rPr>
          <w:sz w:val="24"/>
          <w:szCs w:val="24"/>
        </w:rPr>
        <w:t>a number of</w:t>
      </w:r>
      <w:proofErr w:type="gramEnd"/>
      <w:r>
        <w:rPr>
          <w:sz w:val="24"/>
          <w:szCs w:val="24"/>
        </w:rPr>
        <w:t xml:space="preserve"> opportunities for energy reduction. However, the building is not owned by </w:t>
      </w:r>
      <w:r w:rsidR="00561D11">
        <w:rPr>
          <w:sz w:val="24"/>
          <w:szCs w:val="24"/>
        </w:rPr>
        <w:t>Mint People</w:t>
      </w:r>
      <w:r>
        <w:rPr>
          <w:sz w:val="24"/>
          <w:szCs w:val="24"/>
        </w:rPr>
        <w:t xml:space="preserve">, so cannot influence capital investments in </w:t>
      </w:r>
      <w:r w:rsidR="0041527C">
        <w:rPr>
          <w:sz w:val="24"/>
          <w:szCs w:val="24"/>
        </w:rPr>
        <w:t>its</w:t>
      </w:r>
      <w:r>
        <w:rPr>
          <w:sz w:val="24"/>
          <w:szCs w:val="24"/>
        </w:rPr>
        <w:t xml:space="preserve"> upkeep and energy improvement.</w:t>
      </w:r>
    </w:p>
    <w:p w14:paraId="38152E31" w14:textId="0B2D3356" w:rsidR="00D91A95" w:rsidRDefault="00D91A95">
      <w:pPr>
        <w:rPr>
          <w:sz w:val="24"/>
          <w:szCs w:val="24"/>
        </w:rPr>
      </w:pPr>
    </w:p>
    <w:p w14:paraId="28553BC6" w14:textId="77777777" w:rsidR="00280C2F" w:rsidRPr="0041148C" w:rsidRDefault="00280C2F" w:rsidP="0041148C">
      <w:pPr>
        <w:spacing w:line="276" w:lineRule="auto"/>
        <w:rPr>
          <w:sz w:val="24"/>
          <w:szCs w:val="24"/>
        </w:rPr>
      </w:pPr>
    </w:p>
    <w:p w14:paraId="37416C1C" w14:textId="4D7C701B" w:rsidR="0041148C" w:rsidRDefault="0041148C">
      <w:pPr>
        <w:pStyle w:val="Heading2"/>
        <w:numPr>
          <w:ilvl w:val="0"/>
          <w:numId w:val="11"/>
        </w:numPr>
      </w:pPr>
      <w:bookmarkStart w:id="17" w:name="_Toc219733529"/>
      <w:r>
        <w:t>Carbon Reduction Commitments /Actions</w:t>
      </w:r>
      <w:bookmarkEnd w:id="17"/>
    </w:p>
    <w:p w14:paraId="63DD48E8" w14:textId="394ADCB3" w:rsidR="0041148C" w:rsidRPr="003E3056" w:rsidRDefault="00561D11" w:rsidP="0041148C">
      <w:pPr>
        <w:spacing w:line="276" w:lineRule="auto"/>
        <w:rPr>
          <w:sz w:val="24"/>
          <w:szCs w:val="24"/>
        </w:rPr>
      </w:pPr>
      <w:r w:rsidRPr="00993216">
        <w:rPr>
          <w:color w:val="000000" w:themeColor="text1"/>
          <w:sz w:val="24"/>
          <w:szCs w:val="24"/>
        </w:rPr>
        <w:t>Mint People</w:t>
      </w:r>
      <w:r w:rsidR="0032180E" w:rsidRPr="00993216">
        <w:rPr>
          <w:color w:val="000000" w:themeColor="text1"/>
          <w:sz w:val="24"/>
          <w:szCs w:val="24"/>
        </w:rPr>
        <w:t xml:space="preserve"> </w:t>
      </w:r>
      <w:r w:rsidR="0032180E" w:rsidRPr="00993216">
        <w:rPr>
          <w:sz w:val="24"/>
          <w:szCs w:val="24"/>
        </w:rPr>
        <w:t>is</w:t>
      </w:r>
      <w:r w:rsidR="0041148C" w:rsidRPr="00993216">
        <w:rPr>
          <w:sz w:val="24"/>
          <w:szCs w:val="24"/>
        </w:rPr>
        <w:t xml:space="preserve"> committed to achieving Net Zero by 20</w:t>
      </w:r>
      <w:r w:rsidR="00B9508F" w:rsidRPr="00993216">
        <w:rPr>
          <w:sz w:val="24"/>
          <w:szCs w:val="24"/>
        </w:rPr>
        <w:t>50</w:t>
      </w:r>
      <w:r w:rsidR="0041148C" w:rsidRPr="00993216">
        <w:rPr>
          <w:sz w:val="24"/>
          <w:szCs w:val="24"/>
        </w:rPr>
        <w:t xml:space="preserve"> and as part of this commitment, </w:t>
      </w:r>
      <w:r w:rsidR="0032180E" w:rsidRPr="00993216">
        <w:rPr>
          <w:sz w:val="24"/>
          <w:szCs w:val="24"/>
        </w:rPr>
        <w:t>has</w:t>
      </w:r>
      <w:r w:rsidR="0041148C" w:rsidRPr="00993216">
        <w:rPr>
          <w:sz w:val="24"/>
          <w:szCs w:val="24"/>
        </w:rPr>
        <w:t xml:space="preserve"> </w:t>
      </w:r>
      <w:r w:rsidR="00A811B6" w:rsidRPr="00993216">
        <w:rPr>
          <w:sz w:val="24"/>
          <w:szCs w:val="24"/>
        </w:rPr>
        <w:t xml:space="preserve">an </w:t>
      </w:r>
      <w:proofErr w:type="gramStart"/>
      <w:r w:rsidR="00A811B6" w:rsidRPr="00993216">
        <w:rPr>
          <w:sz w:val="24"/>
          <w:szCs w:val="24"/>
        </w:rPr>
        <w:t>interim target</w:t>
      </w:r>
      <w:r w:rsidR="005D40DD" w:rsidRPr="00993216">
        <w:rPr>
          <w:sz w:val="24"/>
          <w:szCs w:val="24"/>
        </w:rPr>
        <w:t>s</w:t>
      </w:r>
      <w:proofErr w:type="gramEnd"/>
      <w:r w:rsidR="00A811B6" w:rsidRPr="00993216">
        <w:rPr>
          <w:sz w:val="24"/>
          <w:szCs w:val="24"/>
        </w:rPr>
        <w:t xml:space="preserve"> of </w:t>
      </w:r>
      <w:r w:rsidR="0041148C" w:rsidRPr="00993216">
        <w:rPr>
          <w:sz w:val="24"/>
          <w:szCs w:val="24"/>
        </w:rPr>
        <w:t>reduc</w:t>
      </w:r>
      <w:r w:rsidR="00A811B6" w:rsidRPr="00993216">
        <w:rPr>
          <w:sz w:val="24"/>
          <w:szCs w:val="24"/>
        </w:rPr>
        <w:t>ing</w:t>
      </w:r>
      <w:r w:rsidR="0041148C" w:rsidRPr="00993216">
        <w:rPr>
          <w:sz w:val="24"/>
          <w:szCs w:val="24"/>
        </w:rPr>
        <w:t xml:space="preserve"> emissions</w:t>
      </w:r>
      <w:r w:rsidR="00A811B6" w:rsidRPr="00993216">
        <w:rPr>
          <w:sz w:val="24"/>
          <w:szCs w:val="24"/>
        </w:rPr>
        <w:t xml:space="preserve"> by </w:t>
      </w:r>
      <w:r w:rsidR="00A811B6" w:rsidRPr="00993216">
        <w:rPr>
          <w:color w:val="000000" w:themeColor="text1"/>
          <w:sz w:val="24"/>
          <w:szCs w:val="24"/>
        </w:rPr>
        <w:t>20</w:t>
      </w:r>
      <w:r w:rsidR="00B9508F" w:rsidRPr="00993216">
        <w:rPr>
          <w:color w:val="000000" w:themeColor="text1"/>
          <w:sz w:val="24"/>
          <w:szCs w:val="24"/>
        </w:rPr>
        <w:t>30</w:t>
      </w:r>
      <w:r w:rsidR="00993216" w:rsidRPr="00993216">
        <w:rPr>
          <w:color w:val="000000" w:themeColor="text1"/>
          <w:sz w:val="24"/>
          <w:szCs w:val="24"/>
        </w:rPr>
        <w:t>, 2035 and 2040</w:t>
      </w:r>
      <w:r w:rsidR="0041148C" w:rsidRPr="00993216">
        <w:rPr>
          <w:sz w:val="24"/>
          <w:szCs w:val="24"/>
        </w:rPr>
        <w:t xml:space="preserve">.  This plan is reviewed annually by the </w:t>
      </w:r>
      <w:r w:rsidR="0032180E" w:rsidRPr="00993216">
        <w:rPr>
          <w:sz w:val="24"/>
          <w:szCs w:val="24"/>
        </w:rPr>
        <w:t xml:space="preserve">Directors </w:t>
      </w:r>
      <w:r w:rsidR="0041148C" w:rsidRPr="00993216">
        <w:rPr>
          <w:sz w:val="24"/>
          <w:szCs w:val="24"/>
        </w:rPr>
        <w:t>to check progress and establish if changes should be made to the</w:t>
      </w:r>
      <w:r w:rsidR="0041148C" w:rsidRPr="003E3056">
        <w:rPr>
          <w:sz w:val="24"/>
          <w:szCs w:val="24"/>
        </w:rPr>
        <w:t xml:space="preserve"> </w:t>
      </w:r>
      <w:r w:rsidR="004B069B" w:rsidRPr="003E3056">
        <w:rPr>
          <w:sz w:val="24"/>
          <w:szCs w:val="24"/>
        </w:rPr>
        <w:t>actions</w:t>
      </w:r>
      <w:r w:rsidR="0041148C" w:rsidRPr="003E3056">
        <w:rPr>
          <w:sz w:val="24"/>
          <w:szCs w:val="24"/>
        </w:rPr>
        <w:t xml:space="preserve"> we have in place to maximise our reduction in carbon emissions.</w:t>
      </w:r>
    </w:p>
    <w:p w14:paraId="68E14323" w14:textId="4E23D8E3" w:rsidR="004B069B" w:rsidRDefault="004B069B" w:rsidP="0041148C">
      <w:pPr>
        <w:spacing w:line="276" w:lineRule="auto"/>
        <w:rPr>
          <w:sz w:val="24"/>
          <w:szCs w:val="24"/>
        </w:rPr>
      </w:pPr>
    </w:p>
    <w:p w14:paraId="50444AC4" w14:textId="4DA823A6" w:rsidR="00D33760" w:rsidRDefault="00D33760" w:rsidP="0041148C">
      <w:pPr>
        <w:spacing w:line="276" w:lineRule="auto"/>
        <w:rPr>
          <w:sz w:val="24"/>
          <w:szCs w:val="24"/>
        </w:rPr>
      </w:pPr>
      <w:r>
        <w:rPr>
          <w:sz w:val="24"/>
          <w:szCs w:val="24"/>
        </w:rPr>
        <w:t xml:space="preserve">The basis of our Carbon strategy is one of </w:t>
      </w:r>
      <w:r w:rsidRPr="000A4176">
        <w:rPr>
          <w:b/>
          <w:bCs/>
          <w:sz w:val="24"/>
          <w:szCs w:val="24"/>
        </w:rPr>
        <w:t>Measure – Prioritise – Act – Measure – Repeat</w:t>
      </w:r>
      <w:r>
        <w:rPr>
          <w:sz w:val="24"/>
          <w:szCs w:val="24"/>
        </w:rPr>
        <w:t>.</w:t>
      </w:r>
    </w:p>
    <w:p w14:paraId="6E575752" w14:textId="27BDEA03" w:rsidR="00D33760" w:rsidRDefault="00D33760" w:rsidP="0041148C">
      <w:pPr>
        <w:spacing w:line="276" w:lineRule="auto"/>
        <w:rPr>
          <w:sz w:val="24"/>
          <w:szCs w:val="24"/>
        </w:rPr>
      </w:pPr>
    </w:p>
    <w:p w14:paraId="66599ED1" w14:textId="77777777" w:rsidR="0041527C" w:rsidRDefault="0041527C" w:rsidP="0041148C">
      <w:pPr>
        <w:spacing w:line="276" w:lineRule="auto"/>
        <w:rPr>
          <w:sz w:val="24"/>
          <w:szCs w:val="24"/>
        </w:rPr>
      </w:pPr>
    </w:p>
    <w:p w14:paraId="39F0E6F4" w14:textId="13798453" w:rsidR="00D33760" w:rsidRDefault="00D33760">
      <w:pPr>
        <w:pStyle w:val="Heading2"/>
        <w:numPr>
          <w:ilvl w:val="0"/>
          <w:numId w:val="11"/>
        </w:numPr>
      </w:pPr>
      <w:bookmarkStart w:id="18" w:name="_Toc219733530"/>
      <w:r>
        <w:t>Measure</w:t>
      </w:r>
      <w:r w:rsidR="00280C2F">
        <w:t>ment</w:t>
      </w:r>
      <w:bookmarkEnd w:id="18"/>
    </w:p>
    <w:p w14:paraId="69D8ECB7" w14:textId="20DAC6DA" w:rsidR="00D33760" w:rsidRDefault="00D33760" w:rsidP="000E2A54">
      <w:pPr>
        <w:spacing w:line="276" w:lineRule="auto"/>
        <w:rPr>
          <w:sz w:val="24"/>
          <w:szCs w:val="24"/>
        </w:rPr>
      </w:pPr>
      <w:r w:rsidRPr="0041148C">
        <w:rPr>
          <w:sz w:val="24"/>
          <w:szCs w:val="24"/>
        </w:rPr>
        <w:t xml:space="preserve">We report on </w:t>
      </w:r>
      <w:r>
        <w:rPr>
          <w:sz w:val="24"/>
          <w:szCs w:val="24"/>
        </w:rPr>
        <w:t xml:space="preserve">the </w:t>
      </w:r>
      <w:r w:rsidRPr="0041148C">
        <w:rPr>
          <w:sz w:val="24"/>
          <w:szCs w:val="24"/>
        </w:rPr>
        <w:t xml:space="preserve">sources of environmental impact over which we have operational control and calculate our carbon footprint </w:t>
      </w:r>
      <w:r w:rsidR="00E82D1D">
        <w:rPr>
          <w:sz w:val="24"/>
          <w:szCs w:val="24"/>
        </w:rPr>
        <w:t xml:space="preserve">monthly, </w:t>
      </w:r>
      <w:r w:rsidRPr="0041148C">
        <w:rPr>
          <w:sz w:val="24"/>
          <w:szCs w:val="24"/>
        </w:rPr>
        <w:t>in accordance with the Greenhouse Gas (GHG) Protocols Corporate Standard and report against the Kyoto Protocol greenhouse gasses</w:t>
      </w:r>
      <w:r>
        <w:rPr>
          <w:sz w:val="24"/>
          <w:szCs w:val="24"/>
        </w:rPr>
        <w:t xml:space="preserve"> in terms of:</w:t>
      </w:r>
    </w:p>
    <w:p w14:paraId="41FE0CA9" w14:textId="77777777" w:rsidR="00D33760" w:rsidRPr="0041148C" w:rsidRDefault="00D33760" w:rsidP="000E2A54">
      <w:pPr>
        <w:spacing w:line="276" w:lineRule="auto"/>
        <w:rPr>
          <w:sz w:val="24"/>
          <w:szCs w:val="24"/>
        </w:rPr>
      </w:pPr>
    </w:p>
    <w:p w14:paraId="4A38839D"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t>Actual target</w:t>
      </w:r>
      <w:r>
        <w:rPr>
          <w:sz w:val="24"/>
          <w:szCs w:val="24"/>
        </w:rPr>
        <w:t>s</w:t>
      </w:r>
      <w:r w:rsidRPr="0041148C">
        <w:rPr>
          <w:sz w:val="24"/>
          <w:szCs w:val="24"/>
        </w:rPr>
        <w:t xml:space="preserve"> –</w:t>
      </w:r>
      <w:r>
        <w:rPr>
          <w:sz w:val="24"/>
          <w:szCs w:val="24"/>
        </w:rPr>
        <w:t xml:space="preserve"> </w:t>
      </w:r>
      <w:r w:rsidRPr="0041148C">
        <w:rPr>
          <w:sz w:val="24"/>
          <w:szCs w:val="24"/>
        </w:rPr>
        <w:t>absolute reduction target</w:t>
      </w:r>
      <w:r>
        <w:rPr>
          <w:sz w:val="24"/>
          <w:szCs w:val="24"/>
        </w:rPr>
        <w:t>s</w:t>
      </w:r>
      <w:r w:rsidRPr="0041148C">
        <w:rPr>
          <w:sz w:val="24"/>
          <w:szCs w:val="24"/>
        </w:rPr>
        <w:t xml:space="preserve"> which compare a</w:t>
      </w:r>
      <w:r>
        <w:rPr>
          <w:sz w:val="24"/>
          <w:szCs w:val="24"/>
        </w:rPr>
        <w:t>ctual</w:t>
      </w:r>
      <w:r w:rsidRPr="0041148C">
        <w:rPr>
          <w:sz w:val="24"/>
          <w:szCs w:val="24"/>
        </w:rPr>
        <w:t xml:space="preserve"> figures in the target year to those in the base year.</w:t>
      </w:r>
    </w:p>
    <w:p w14:paraId="751DFE2A"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t>Intensity target</w:t>
      </w:r>
      <w:r>
        <w:rPr>
          <w:sz w:val="24"/>
          <w:szCs w:val="24"/>
        </w:rPr>
        <w:t>s</w:t>
      </w:r>
      <w:r w:rsidRPr="0041148C">
        <w:rPr>
          <w:sz w:val="24"/>
          <w:szCs w:val="24"/>
        </w:rPr>
        <w:t xml:space="preserve"> – based on </w:t>
      </w:r>
      <w:r>
        <w:rPr>
          <w:sz w:val="24"/>
          <w:szCs w:val="24"/>
        </w:rPr>
        <w:t>a</w:t>
      </w:r>
      <w:r w:rsidRPr="0041148C">
        <w:rPr>
          <w:sz w:val="24"/>
          <w:szCs w:val="24"/>
        </w:rPr>
        <w:t xml:space="preserve"> normalising factor</w:t>
      </w:r>
      <w:r>
        <w:rPr>
          <w:sz w:val="24"/>
          <w:szCs w:val="24"/>
        </w:rPr>
        <w:t>.</w:t>
      </w:r>
    </w:p>
    <w:p w14:paraId="45ADB8ED" w14:textId="77777777" w:rsidR="000E2A54" w:rsidRDefault="000E2A54" w:rsidP="000E2A54">
      <w:pPr>
        <w:spacing w:line="276" w:lineRule="auto"/>
        <w:rPr>
          <w:sz w:val="24"/>
          <w:szCs w:val="24"/>
        </w:rPr>
      </w:pPr>
    </w:p>
    <w:p w14:paraId="1C84783E" w14:textId="3C219C9F" w:rsidR="00E82D1D" w:rsidRDefault="00D33760" w:rsidP="000E2A54">
      <w:pPr>
        <w:spacing w:line="276" w:lineRule="auto"/>
        <w:rPr>
          <w:sz w:val="24"/>
          <w:szCs w:val="24"/>
        </w:rPr>
      </w:pPr>
      <w:r w:rsidRPr="004F5CF1">
        <w:rPr>
          <w:sz w:val="24"/>
          <w:szCs w:val="24"/>
        </w:rPr>
        <w:t xml:space="preserve">We subscribe to a </w:t>
      </w:r>
      <w:proofErr w:type="gramStart"/>
      <w:r w:rsidR="004B3ECA" w:rsidRPr="004F5CF1">
        <w:rPr>
          <w:sz w:val="24"/>
          <w:szCs w:val="24"/>
        </w:rPr>
        <w:t>third party</w:t>
      </w:r>
      <w:proofErr w:type="gramEnd"/>
      <w:r w:rsidR="00E82D1D" w:rsidRPr="004F5CF1">
        <w:rPr>
          <w:sz w:val="24"/>
          <w:szCs w:val="24"/>
        </w:rPr>
        <w:t xml:space="preserve"> service</w:t>
      </w:r>
      <w:r w:rsidRPr="004F5CF1">
        <w:rPr>
          <w:sz w:val="24"/>
          <w:szCs w:val="24"/>
        </w:rPr>
        <w:t xml:space="preserve"> to manage our data inputs, conduct the required</w:t>
      </w:r>
      <w:r>
        <w:rPr>
          <w:sz w:val="24"/>
          <w:szCs w:val="24"/>
        </w:rPr>
        <w:t xml:space="preserve"> </w:t>
      </w:r>
      <w:r w:rsidR="00E82D1D">
        <w:rPr>
          <w:sz w:val="24"/>
          <w:szCs w:val="24"/>
        </w:rPr>
        <w:t>calculations</w:t>
      </w:r>
      <w:r>
        <w:rPr>
          <w:sz w:val="24"/>
          <w:szCs w:val="24"/>
        </w:rPr>
        <w:t>, set and record our intensity metrics, and provide monthly carbon reporting.</w:t>
      </w:r>
      <w:r w:rsidR="00E82D1D">
        <w:rPr>
          <w:sz w:val="24"/>
          <w:szCs w:val="24"/>
        </w:rPr>
        <w:t xml:space="preserve"> </w:t>
      </w:r>
      <w:r w:rsidR="000E2A54">
        <w:rPr>
          <w:sz w:val="24"/>
          <w:szCs w:val="24"/>
        </w:rPr>
        <w:t xml:space="preserve"> </w:t>
      </w:r>
      <w:r w:rsidR="00E82D1D">
        <w:rPr>
          <w:sz w:val="24"/>
          <w:szCs w:val="24"/>
        </w:rPr>
        <w:t>The data that sits behind this is the UK Government Greenhouse Gas</w:t>
      </w:r>
      <w:r w:rsidRPr="0041148C">
        <w:rPr>
          <w:sz w:val="24"/>
          <w:szCs w:val="24"/>
        </w:rPr>
        <w:t xml:space="preserve"> </w:t>
      </w:r>
      <w:r w:rsidR="00E82D1D">
        <w:rPr>
          <w:sz w:val="24"/>
          <w:szCs w:val="24"/>
        </w:rPr>
        <w:t>reporting database, updated when appropriate.</w:t>
      </w:r>
      <w:r w:rsidR="00E82D1D" w:rsidRPr="0041148C">
        <w:rPr>
          <w:sz w:val="24"/>
          <w:szCs w:val="24"/>
        </w:rPr>
        <w:t xml:space="preserve"> </w:t>
      </w:r>
    </w:p>
    <w:p w14:paraId="7157CD24" w14:textId="77777777" w:rsidR="00E82D1D" w:rsidRDefault="00E82D1D" w:rsidP="000E2A54">
      <w:pPr>
        <w:spacing w:line="276" w:lineRule="auto"/>
        <w:rPr>
          <w:sz w:val="24"/>
          <w:szCs w:val="24"/>
        </w:rPr>
      </w:pPr>
    </w:p>
    <w:p w14:paraId="69974AB6" w14:textId="5B0A3E32" w:rsidR="00D33760" w:rsidRDefault="00E82D1D" w:rsidP="000E2A54">
      <w:pPr>
        <w:spacing w:line="276" w:lineRule="auto"/>
        <w:rPr>
          <w:sz w:val="24"/>
          <w:szCs w:val="24"/>
        </w:rPr>
      </w:pPr>
      <w:r>
        <w:rPr>
          <w:sz w:val="24"/>
          <w:szCs w:val="24"/>
        </w:rPr>
        <w:t>This provides us with our emissions by source, and total emissions by month, sets our intensity metrics</w:t>
      </w:r>
      <w:r w:rsidR="000E2A54">
        <w:rPr>
          <w:sz w:val="24"/>
          <w:szCs w:val="24"/>
        </w:rPr>
        <w:t xml:space="preserve"> and</w:t>
      </w:r>
      <w:r>
        <w:rPr>
          <w:sz w:val="24"/>
          <w:szCs w:val="24"/>
        </w:rPr>
        <w:t xml:space="preserve"> shows how we are tracking month-on-month. </w:t>
      </w:r>
    </w:p>
    <w:p w14:paraId="0B1104D7" w14:textId="26F359D0" w:rsidR="00E82D1D" w:rsidRDefault="00E82D1D" w:rsidP="000E2A54">
      <w:pPr>
        <w:spacing w:line="276" w:lineRule="auto"/>
        <w:rPr>
          <w:sz w:val="24"/>
          <w:szCs w:val="24"/>
        </w:rPr>
      </w:pPr>
    </w:p>
    <w:p w14:paraId="4FD98CBA" w14:textId="7E132589" w:rsidR="00E82D1D" w:rsidRPr="00F21D92" w:rsidRDefault="00E82D1D" w:rsidP="000E2A54">
      <w:pPr>
        <w:spacing w:line="276" w:lineRule="auto"/>
        <w:rPr>
          <w:color w:val="000000" w:themeColor="text1"/>
          <w:sz w:val="24"/>
          <w:szCs w:val="24"/>
        </w:rPr>
      </w:pPr>
      <w:r>
        <w:rPr>
          <w:sz w:val="24"/>
          <w:szCs w:val="24"/>
        </w:rPr>
        <w:t>Our chosen intensity metric</w:t>
      </w:r>
      <w:r w:rsidR="004532E8">
        <w:rPr>
          <w:sz w:val="24"/>
          <w:szCs w:val="24"/>
        </w:rPr>
        <w:t>s</w:t>
      </w:r>
      <w:r>
        <w:rPr>
          <w:sz w:val="24"/>
          <w:szCs w:val="24"/>
        </w:rPr>
        <w:t xml:space="preserve"> </w:t>
      </w:r>
      <w:r w:rsidR="004532E8">
        <w:rPr>
          <w:sz w:val="24"/>
          <w:szCs w:val="24"/>
        </w:rPr>
        <w:t xml:space="preserve">are </w:t>
      </w:r>
      <w:r>
        <w:rPr>
          <w:sz w:val="24"/>
          <w:szCs w:val="24"/>
        </w:rPr>
        <w:t>kg/CO</w:t>
      </w:r>
      <w:r>
        <w:rPr>
          <w:sz w:val="24"/>
          <w:szCs w:val="24"/>
          <w:vertAlign w:val="subscript"/>
        </w:rPr>
        <w:t xml:space="preserve">2 </w:t>
      </w:r>
      <w:r w:rsidR="004532E8" w:rsidRPr="00F21D92">
        <w:rPr>
          <w:color w:val="000000" w:themeColor="text1"/>
          <w:sz w:val="24"/>
          <w:szCs w:val="24"/>
        </w:rPr>
        <w:t>per</w:t>
      </w:r>
      <w:r w:rsidRPr="00F21D92">
        <w:rPr>
          <w:color w:val="000000" w:themeColor="text1"/>
          <w:sz w:val="24"/>
          <w:szCs w:val="24"/>
        </w:rPr>
        <w:t xml:space="preserve"> employee</w:t>
      </w:r>
      <w:r w:rsidR="000E2A54" w:rsidRPr="00F21D92">
        <w:rPr>
          <w:color w:val="000000" w:themeColor="text1"/>
          <w:sz w:val="24"/>
          <w:szCs w:val="24"/>
        </w:rPr>
        <w:t>.</w:t>
      </w:r>
    </w:p>
    <w:p w14:paraId="473B02E9" w14:textId="77777777" w:rsidR="004532E8" w:rsidRPr="00F21D92" w:rsidRDefault="004532E8" w:rsidP="000E2A54">
      <w:pPr>
        <w:spacing w:line="276" w:lineRule="auto"/>
        <w:rPr>
          <w:color w:val="000000" w:themeColor="text1"/>
          <w:sz w:val="24"/>
          <w:szCs w:val="24"/>
        </w:rPr>
      </w:pPr>
    </w:p>
    <w:p w14:paraId="41DA4B5A" w14:textId="66084206" w:rsidR="00D33760" w:rsidRDefault="00D33760" w:rsidP="000E2A54">
      <w:pPr>
        <w:spacing w:line="276" w:lineRule="auto"/>
        <w:rPr>
          <w:sz w:val="24"/>
          <w:szCs w:val="24"/>
        </w:rPr>
      </w:pPr>
      <w:r w:rsidRPr="0041148C">
        <w:rPr>
          <w:sz w:val="24"/>
          <w:szCs w:val="24"/>
        </w:rPr>
        <w:t xml:space="preserve">Our base year for all measurements is </w:t>
      </w:r>
      <w:r w:rsidR="00726E60">
        <w:rPr>
          <w:color w:val="000000" w:themeColor="text1"/>
          <w:sz w:val="24"/>
          <w:szCs w:val="24"/>
        </w:rPr>
        <w:t>202</w:t>
      </w:r>
      <w:r w:rsidR="00036DD4">
        <w:rPr>
          <w:color w:val="000000" w:themeColor="text1"/>
          <w:sz w:val="24"/>
          <w:szCs w:val="24"/>
        </w:rPr>
        <w:t>4</w:t>
      </w:r>
      <w:r w:rsidR="00726E60">
        <w:rPr>
          <w:color w:val="000000" w:themeColor="text1"/>
          <w:sz w:val="24"/>
          <w:szCs w:val="24"/>
        </w:rPr>
        <w:t>.</w:t>
      </w:r>
      <w:r w:rsidRPr="0041148C">
        <w:rPr>
          <w:sz w:val="24"/>
          <w:szCs w:val="24"/>
        </w:rPr>
        <w:t xml:space="preserve">  This will not change unless there is a significant change to </w:t>
      </w:r>
      <w:r>
        <w:rPr>
          <w:sz w:val="24"/>
          <w:szCs w:val="24"/>
        </w:rPr>
        <w:t>our</w:t>
      </w:r>
      <w:r w:rsidRPr="0041148C">
        <w:rPr>
          <w:sz w:val="24"/>
          <w:szCs w:val="24"/>
        </w:rPr>
        <w:t xml:space="preserve"> compan</w:t>
      </w:r>
      <w:r>
        <w:rPr>
          <w:sz w:val="24"/>
          <w:szCs w:val="24"/>
        </w:rPr>
        <w:t>y</w:t>
      </w:r>
      <w:r w:rsidRPr="0041148C">
        <w:rPr>
          <w:sz w:val="24"/>
          <w:szCs w:val="24"/>
        </w:rPr>
        <w:t xml:space="preserve"> structure </w:t>
      </w:r>
      <w:r>
        <w:rPr>
          <w:sz w:val="24"/>
          <w:szCs w:val="24"/>
        </w:rPr>
        <w:t xml:space="preserve">(e.g. </w:t>
      </w:r>
      <w:r w:rsidRPr="0041148C">
        <w:rPr>
          <w:sz w:val="24"/>
          <w:szCs w:val="24"/>
        </w:rPr>
        <w:t>a merger or acquisition</w:t>
      </w:r>
      <w:r>
        <w:rPr>
          <w:sz w:val="24"/>
          <w:szCs w:val="24"/>
        </w:rPr>
        <w:t>)</w:t>
      </w:r>
      <w:r w:rsidRPr="0041148C">
        <w:rPr>
          <w:sz w:val="24"/>
          <w:szCs w:val="24"/>
        </w:rPr>
        <w:t xml:space="preserve"> or </w:t>
      </w:r>
      <w:r>
        <w:rPr>
          <w:sz w:val="24"/>
          <w:szCs w:val="24"/>
        </w:rPr>
        <w:t xml:space="preserve">a </w:t>
      </w:r>
      <w:r w:rsidRPr="0041148C">
        <w:rPr>
          <w:sz w:val="24"/>
          <w:szCs w:val="24"/>
        </w:rPr>
        <w:t>change in the company’s ownership</w:t>
      </w:r>
      <w:r>
        <w:rPr>
          <w:sz w:val="24"/>
          <w:szCs w:val="24"/>
        </w:rPr>
        <w:t xml:space="preserve">, </w:t>
      </w:r>
      <w:r w:rsidRPr="0041148C">
        <w:rPr>
          <w:sz w:val="24"/>
          <w:szCs w:val="24"/>
        </w:rPr>
        <w:t>in which case the base year may move to the reporting year following the structural change.</w:t>
      </w:r>
    </w:p>
    <w:p w14:paraId="6E898400" w14:textId="77777777" w:rsidR="00D33760" w:rsidRDefault="00D33760" w:rsidP="000E2A54">
      <w:pPr>
        <w:spacing w:line="276" w:lineRule="auto"/>
      </w:pPr>
    </w:p>
    <w:p w14:paraId="2C99D8B5" w14:textId="0BC75262" w:rsidR="00D33760" w:rsidRPr="00171139" w:rsidRDefault="00D33760" w:rsidP="000E2A54">
      <w:pPr>
        <w:spacing w:line="276" w:lineRule="auto"/>
        <w:rPr>
          <w:sz w:val="24"/>
          <w:szCs w:val="24"/>
        </w:rPr>
      </w:pPr>
      <w:r w:rsidRPr="00171139">
        <w:rPr>
          <w:sz w:val="24"/>
          <w:szCs w:val="24"/>
        </w:rPr>
        <w:t xml:space="preserve">Specific </w:t>
      </w:r>
      <w:r w:rsidR="00E82D1D">
        <w:rPr>
          <w:sz w:val="24"/>
          <w:szCs w:val="24"/>
        </w:rPr>
        <w:t>inputs and output</w:t>
      </w:r>
      <w:r w:rsidRPr="00171139">
        <w:rPr>
          <w:sz w:val="24"/>
          <w:szCs w:val="24"/>
        </w:rPr>
        <w:t xml:space="preserve"> used to calculate figures quoted in our Carbon Reduction Plan include:</w:t>
      </w:r>
    </w:p>
    <w:p w14:paraId="251B5007" w14:textId="3C15E343" w:rsidR="00D33760" w:rsidRPr="00F21D92" w:rsidRDefault="00D33760" w:rsidP="000E2A54">
      <w:pPr>
        <w:spacing w:line="276" w:lineRule="auto"/>
        <w:rPr>
          <w:color w:val="000000" w:themeColor="text1"/>
          <w:sz w:val="24"/>
          <w:szCs w:val="24"/>
        </w:rPr>
      </w:pPr>
    </w:p>
    <w:p w14:paraId="2EBC58EF" w14:textId="0C77AFAB" w:rsidR="00E82D1D"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Electricity</w:t>
      </w:r>
    </w:p>
    <w:p w14:paraId="77BC30A8" w14:textId="0E990A3C" w:rsidR="00726E60" w:rsidRDefault="00036DD4">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 xml:space="preserve">Car travel in </w:t>
      </w:r>
      <w:proofErr w:type="gramStart"/>
      <w:r>
        <w:rPr>
          <w:color w:val="000000" w:themeColor="text1"/>
          <w:sz w:val="24"/>
          <w:szCs w:val="24"/>
        </w:rPr>
        <w:t>company controlled</w:t>
      </w:r>
      <w:proofErr w:type="gramEnd"/>
      <w:r>
        <w:rPr>
          <w:color w:val="000000" w:themeColor="text1"/>
          <w:sz w:val="24"/>
          <w:szCs w:val="24"/>
        </w:rPr>
        <w:t xml:space="preserve"> vehicles</w:t>
      </w:r>
    </w:p>
    <w:p w14:paraId="5234F2FD" w14:textId="75FBA837" w:rsidR="004543D5" w:rsidRPr="00F21D92"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Employee commuter mileage by type – walk / cycle / motorcycle / car / bus / train</w:t>
      </w:r>
    </w:p>
    <w:p w14:paraId="0E79EB58" w14:textId="5945E36E" w:rsidR="004543D5"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 xml:space="preserve">Business travel by private car / bus / rail </w:t>
      </w:r>
    </w:p>
    <w:p w14:paraId="6932E021" w14:textId="20637086" w:rsidR="005D5B16" w:rsidRDefault="005D5B16">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Office consumables</w:t>
      </w:r>
    </w:p>
    <w:p w14:paraId="38286169" w14:textId="7017F085" w:rsidR="00B9508F" w:rsidRDefault="00B9508F">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Waste</w:t>
      </w:r>
    </w:p>
    <w:p w14:paraId="2DC5EBE6" w14:textId="4F6CC3C6" w:rsidR="00993216" w:rsidRDefault="00993216">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Home Working</w:t>
      </w:r>
    </w:p>
    <w:p w14:paraId="19079ED3" w14:textId="77777777" w:rsidR="00B9508F" w:rsidRPr="00F21D92" w:rsidRDefault="00B9508F" w:rsidP="00F12252">
      <w:pPr>
        <w:pStyle w:val="ListParagraph"/>
        <w:spacing w:after="0" w:line="276" w:lineRule="auto"/>
        <w:contextualSpacing w:val="0"/>
        <w:rPr>
          <w:color w:val="000000" w:themeColor="text1"/>
          <w:sz w:val="24"/>
          <w:szCs w:val="24"/>
        </w:rPr>
      </w:pPr>
    </w:p>
    <w:p w14:paraId="70199C15" w14:textId="77777777" w:rsidR="00726E60" w:rsidRDefault="00726E60" w:rsidP="000E2A54">
      <w:pPr>
        <w:spacing w:line="276" w:lineRule="auto"/>
        <w:rPr>
          <w:color w:val="000000" w:themeColor="text1"/>
          <w:sz w:val="24"/>
          <w:szCs w:val="24"/>
        </w:rPr>
      </w:pPr>
    </w:p>
    <w:p w14:paraId="16FAC5C2" w14:textId="77777777" w:rsidR="008F72A3" w:rsidRDefault="008F72A3" w:rsidP="000E2A54">
      <w:pPr>
        <w:spacing w:line="276" w:lineRule="auto"/>
        <w:rPr>
          <w:color w:val="000000" w:themeColor="text1"/>
          <w:sz w:val="24"/>
          <w:szCs w:val="24"/>
        </w:rPr>
      </w:pPr>
    </w:p>
    <w:p w14:paraId="52D8B787" w14:textId="77777777" w:rsidR="00853879" w:rsidRPr="00817F20" w:rsidRDefault="00853879" w:rsidP="00853879">
      <w:pPr>
        <w:spacing w:line="276" w:lineRule="auto"/>
        <w:rPr>
          <w:b/>
          <w:bCs/>
          <w:color w:val="000000" w:themeColor="text1"/>
          <w:sz w:val="24"/>
          <w:szCs w:val="24"/>
        </w:rPr>
      </w:pPr>
      <w:r w:rsidRPr="00817F20">
        <w:rPr>
          <w:b/>
          <w:bCs/>
          <w:color w:val="000000" w:themeColor="text1"/>
          <w:sz w:val="24"/>
          <w:szCs w:val="24"/>
        </w:rPr>
        <w:t>Conversion Factors</w:t>
      </w:r>
    </w:p>
    <w:p w14:paraId="5F05943A" w14:textId="77777777" w:rsidR="00853879" w:rsidRDefault="00853879" w:rsidP="00853879">
      <w:pPr>
        <w:spacing w:line="276" w:lineRule="auto"/>
        <w:rPr>
          <w:color w:val="000000" w:themeColor="text1"/>
          <w:sz w:val="24"/>
          <w:szCs w:val="24"/>
        </w:rPr>
      </w:pPr>
    </w:p>
    <w:p w14:paraId="74145B45" w14:textId="782EBB6E" w:rsidR="00853879" w:rsidRDefault="00853879" w:rsidP="00853879">
      <w:pPr>
        <w:spacing w:line="276" w:lineRule="auto"/>
        <w:rPr>
          <w:color w:val="000000" w:themeColor="text1"/>
          <w:sz w:val="24"/>
          <w:szCs w:val="24"/>
        </w:rPr>
      </w:pPr>
      <w:r>
        <w:rPr>
          <w:color w:val="000000" w:themeColor="text1"/>
          <w:sz w:val="24"/>
          <w:szCs w:val="24"/>
        </w:rPr>
        <w:t>The conversion factors used throughout are the ‘202</w:t>
      </w:r>
      <w:r w:rsidR="00AC4CA5">
        <w:rPr>
          <w:color w:val="000000" w:themeColor="text1"/>
          <w:sz w:val="24"/>
          <w:szCs w:val="24"/>
        </w:rPr>
        <w:t>2</w:t>
      </w:r>
      <w:r>
        <w:rPr>
          <w:color w:val="000000" w:themeColor="text1"/>
          <w:sz w:val="24"/>
          <w:szCs w:val="24"/>
        </w:rPr>
        <w:t xml:space="preserve"> UK Government Greenhouse Gas Conversion Factors for Company Reporting.</w:t>
      </w:r>
    </w:p>
    <w:p w14:paraId="67A418AE" w14:textId="1D53C678" w:rsidR="005D5B16" w:rsidRDefault="005D5B16" w:rsidP="000E2A54">
      <w:pPr>
        <w:spacing w:line="276" w:lineRule="auto"/>
        <w:rPr>
          <w:color w:val="000000" w:themeColor="text1"/>
          <w:sz w:val="24"/>
          <w:szCs w:val="24"/>
        </w:rPr>
      </w:pPr>
    </w:p>
    <w:p w14:paraId="31F1BBB7" w14:textId="255D7FE3" w:rsidR="005D5B16" w:rsidRDefault="005D5B16" w:rsidP="000E2A54">
      <w:pPr>
        <w:spacing w:line="276" w:lineRule="auto"/>
        <w:rPr>
          <w:color w:val="000000" w:themeColor="text1"/>
          <w:sz w:val="24"/>
          <w:szCs w:val="24"/>
        </w:rPr>
      </w:pPr>
    </w:p>
    <w:p w14:paraId="0EFFDE51" w14:textId="77777777" w:rsidR="005D5B16" w:rsidRPr="00F21D92" w:rsidRDefault="005D5B16" w:rsidP="000E2A54">
      <w:pPr>
        <w:spacing w:line="276" w:lineRule="auto"/>
        <w:rPr>
          <w:color w:val="000000" w:themeColor="text1"/>
          <w:sz w:val="24"/>
          <w:szCs w:val="24"/>
        </w:rPr>
      </w:pPr>
    </w:p>
    <w:p w14:paraId="20547DA0" w14:textId="50873346" w:rsidR="004543D5" w:rsidRPr="004543D5" w:rsidRDefault="004543D5">
      <w:pPr>
        <w:pStyle w:val="Heading2"/>
        <w:numPr>
          <w:ilvl w:val="0"/>
          <w:numId w:val="11"/>
        </w:numPr>
      </w:pPr>
      <w:bookmarkStart w:id="19" w:name="_Toc219733531"/>
      <w:r>
        <w:t>Prioritise</w:t>
      </w:r>
      <w:bookmarkEnd w:id="19"/>
    </w:p>
    <w:p w14:paraId="52DD82BB" w14:textId="11A66A7F" w:rsidR="004543D5" w:rsidRPr="000E2A54" w:rsidRDefault="004543D5" w:rsidP="000E2A54">
      <w:pPr>
        <w:spacing w:line="276" w:lineRule="auto"/>
        <w:rPr>
          <w:sz w:val="24"/>
          <w:szCs w:val="24"/>
        </w:rPr>
      </w:pPr>
      <w:r w:rsidRPr="000E2A54">
        <w:rPr>
          <w:sz w:val="24"/>
          <w:szCs w:val="24"/>
        </w:rPr>
        <w:t xml:space="preserve">Our </w:t>
      </w:r>
      <w:r w:rsidR="00993216">
        <w:rPr>
          <w:sz w:val="24"/>
          <w:szCs w:val="24"/>
        </w:rPr>
        <w:t>annual</w:t>
      </w:r>
      <w:r w:rsidRPr="000E2A54">
        <w:rPr>
          <w:sz w:val="24"/>
          <w:szCs w:val="24"/>
        </w:rPr>
        <w:t xml:space="preserve"> carbon calculation has enabled us to identify the largest sources of GHG </w:t>
      </w:r>
      <w:r w:rsidR="000E2A54" w:rsidRPr="000E2A54">
        <w:rPr>
          <w:sz w:val="24"/>
          <w:szCs w:val="24"/>
        </w:rPr>
        <w:t>emissions</w:t>
      </w:r>
      <w:r w:rsidRPr="000E2A54">
        <w:rPr>
          <w:sz w:val="24"/>
          <w:szCs w:val="24"/>
        </w:rPr>
        <w:t>, and to focus our areas of impact. That does not imply however that we are not implementing actions across the board</w:t>
      </w:r>
      <w:r w:rsidR="00BB438E" w:rsidRPr="000E2A54">
        <w:rPr>
          <w:sz w:val="24"/>
          <w:szCs w:val="24"/>
        </w:rPr>
        <w:t xml:space="preserve">. </w:t>
      </w:r>
      <w:r w:rsidR="000E2A54">
        <w:rPr>
          <w:sz w:val="24"/>
          <w:szCs w:val="24"/>
        </w:rPr>
        <w:t xml:space="preserve"> </w:t>
      </w:r>
      <w:r w:rsidR="00BB438E" w:rsidRPr="000E2A54">
        <w:rPr>
          <w:sz w:val="24"/>
          <w:szCs w:val="24"/>
        </w:rPr>
        <w:t xml:space="preserve">We have been able to identify quick and easy wins which relate to relatively </w:t>
      </w:r>
      <w:proofErr w:type="gramStart"/>
      <w:r w:rsidR="001A1EAE">
        <w:rPr>
          <w:sz w:val="24"/>
          <w:szCs w:val="24"/>
        </w:rPr>
        <w:t xml:space="preserve">low  </w:t>
      </w:r>
      <w:r w:rsidR="00A25B06" w:rsidRPr="000E2A54">
        <w:rPr>
          <w:sz w:val="24"/>
          <w:szCs w:val="24"/>
        </w:rPr>
        <w:t>impact</w:t>
      </w:r>
      <w:proofErr w:type="gramEnd"/>
      <w:r w:rsidR="00A25B06" w:rsidRPr="000E2A54">
        <w:rPr>
          <w:sz w:val="24"/>
          <w:szCs w:val="24"/>
        </w:rPr>
        <w:t xml:space="preserve"> areas whilst also implementing longer term multi-facet strategies for the larger emission areas.</w:t>
      </w:r>
    </w:p>
    <w:p w14:paraId="1D3A3614" w14:textId="145C597C" w:rsidR="00734365" w:rsidRDefault="00734365" w:rsidP="000E2A54">
      <w:pPr>
        <w:spacing w:line="276" w:lineRule="auto"/>
        <w:rPr>
          <w:sz w:val="24"/>
          <w:szCs w:val="24"/>
        </w:rPr>
      </w:pPr>
    </w:p>
    <w:p w14:paraId="35E1B068" w14:textId="4853BBBD" w:rsidR="00B81458" w:rsidRDefault="00B81458">
      <w:pPr>
        <w:rPr>
          <w:sz w:val="24"/>
          <w:szCs w:val="24"/>
        </w:rPr>
      </w:pPr>
      <w:r>
        <w:rPr>
          <w:sz w:val="24"/>
          <w:szCs w:val="24"/>
        </w:rPr>
        <w:br w:type="page"/>
      </w:r>
    </w:p>
    <w:p w14:paraId="4F56144E" w14:textId="77777777" w:rsidR="008232E8" w:rsidRPr="000E2A54" w:rsidRDefault="008232E8" w:rsidP="000E2A54">
      <w:pPr>
        <w:spacing w:line="276" w:lineRule="auto"/>
        <w:rPr>
          <w:sz w:val="24"/>
          <w:szCs w:val="24"/>
        </w:rPr>
      </w:pPr>
    </w:p>
    <w:p w14:paraId="7A570B94" w14:textId="612E6BDF" w:rsidR="00A25B06" w:rsidRDefault="00A25B06">
      <w:pPr>
        <w:pStyle w:val="Heading2"/>
        <w:numPr>
          <w:ilvl w:val="0"/>
          <w:numId w:val="11"/>
        </w:numPr>
      </w:pPr>
      <w:bookmarkStart w:id="20" w:name="_Toc219733532"/>
      <w:r>
        <w:t>Act</w:t>
      </w:r>
      <w:r w:rsidR="00A537D2">
        <w:t>ion Plan</w:t>
      </w:r>
      <w:bookmarkEnd w:id="20"/>
    </w:p>
    <w:p w14:paraId="35CD7B76" w14:textId="0A6D8CCB" w:rsidR="00A25B06" w:rsidRDefault="00A25B06" w:rsidP="0041148C">
      <w:pPr>
        <w:spacing w:line="276" w:lineRule="auto"/>
        <w:rPr>
          <w:sz w:val="24"/>
          <w:szCs w:val="24"/>
        </w:rPr>
      </w:pPr>
    </w:p>
    <w:p w14:paraId="5386D7C8" w14:textId="706BFE11" w:rsidR="00D43F11" w:rsidRPr="00D43F11" w:rsidRDefault="00802A84" w:rsidP="0041148C">
      <w:pPr>
        <w:spacing w:line="276" w:lineRule="auto"/>
        <w:rPr>
          <w:b/>
          <w:bCs/>
          <w:sz w:val="24"/>
          <w:szCs w:val="24"/>
        </w:rPr>
      </w:pPr>
      <w:r>
        <w:rPr>
          <w:b/>
          <w:bCs/>
          <w:sz w:val="24"/>
          <w:szCs w:val="24"/>
        </w:rPr>
        <w:t>9</w:t>
      </w:r>
      <w:r w:rsidR="00280C2F">
        <w:rPr>
          <w:b/>
          <w:bCs/>
          <w:sz w:val="24"/>
          <w:szCs w:val="24"/>
        </w:rPr>
        <w:t xml:space="preserve">.1 </w:t>
      </w:r>
      <w:r w:rsidR="00D43F11" w:rsidRPr="00D43F11">
        <w:rPr>
          <w:b/>
          <w:bCs/>
          <w:sz w:val="24"/>
          <w:szCs w:val="24"/>
        </w:rPr>
        <w:t>Communication</w:t>
      </w:r>
    </w:p>
    <w:p w14:paraId="5E434084" w14:textId="795CAC83" w:rsidR="00D43F11" w:rsidRDefault="00D43F11" w:rsidP="0041148C">
      <w:pPr>
        <w:spacing w:line="276" w:lineRule="auto"/>
        <w:rPr>
          <w:sz w:val="24"/>
          <w:szCs w:val="24"/>
        </w:rPr>
      </w:pPr>
    </w:p>
    <w:p w14:paraId="4735AE15" w14:textId="77777777" w:rsidR="00D43F11" w:rsidRDefault="00D43F11" w:rsidP="00D43F11">
      <w:pPr>
        <w:spacing w:line="276" w:lineRule="auto"/>
        <w:rPr>
          <w:sz w:val="24"/>
          <w:szCs w:val="24"/>
        </w:rPr>
      </w:pPr>
      <w:r>
        <w:rPr>
          <w:sz w:val="24"/>
          <w:szCs w:val="24"/>
        </w:rPr>
        <w:t xml:space="preserve">We have successfully communicated our Net Zero ambitions across our </w:t>
      </w:r>
      <w:proofErr w:type="gramStart"/>
      <w:r>
        <w:rPr>
          <w:sz w:val="24"/>
          <w:szCs w:val="24"/>
        </w:rPr>
        <w:t>workforce, and</w:t>
      </w:r>
      <w:proofErr w:type="gramEnd"/>
      <w:r>
        <w:rPr>
          <w:sz w:val="24"/>
          <w:szCs w:val="24"/>
        </w:rPr>
        <w:t xml:space="preserve"> have formed an employee task force.  This task force is charged with identifying where our staff can affect carbon reductions through behaviour change.</w:t>
      </w:r>
    </w:p>
    <w:p w14:paraId="73530CDB" w14:textId="716437F0" w:rsidR="00D43F11" w:rsidRDefault="00D43F11" w:rsidP="0041148C">
      <w:pPr>
        <w:spacing w:line="276" w:lineRule="auto"/>
        <w:rPr>
          <w:sz w:val="24"/>
          <w:szCs w:val="24"/>
        </w:rPr>
      </w:pPr>
    </w:p>
    <w:p w14:paraId="2CC2EA00" w14:textId="5DFBF968" w:rsidR="00D43F11" w:rsidRDefault="00D43F11" w:rsidP="0041148C">
      <w:pPr>
        <w:spacing w:line="276" w:lineRule="auto"/>
        <w:rPr>
          <w:sz w:val="24"/>
          <w:szCs w:val="24"/>
        </w:rPr>
      </w:pPr>
      <w:r>
        <w:rPr>
          <w:sz w:val="24"/>
          <w:szCs w:val="24"/>
        </w:rPr>
        <w:t xml:space="preserve">We </w:t>
      </w:r>
      <w:r w:rsidR="00004CB1">
        <w:rPr>
          <w:sz w:val="24"/>
          <w:szCs w:val="24"/>
        </w:rPr>
        <w:t xml:space="preserve">will report our carbon emissions and progress against target to our employees </w:t>
      </w:r>
      <w:r w:rsidR="00993216">
        <w:rPr>
          <w:sz w:val="24"/>
          <w:szCs w:val="24"/>
        </w:rPr>
        <w:t>annual</w:t>
      </w:r>
      <w:r w:rsidR="00004CB1">
        <w:rPr>
          <w:sz w:val="24"/>
          <w:szCs w:val="24"/>
        </w:rPr>
        <w:t xml:space="preserve">ly, via a display </w:t>
      </w:r>
      <w:r w:rsidR="00993216">
        <w:rPr>
          <w:sz w:val="24"/>
          <w:szCs w:val="24"/>
        </w:rPr>
        <w:t>at</w:t>
      </w:r>
      <w:r w:rsidR="00004CB1">
        <w:rPr>
          <w:sz w:val="24"/>
          <w:szCs w:val="24"/>
        </w:rPr>
        <w:t xml:space="preserve"> our offices.</w:t>
      </w:r>
    </w:p>
    <w:p w14:paraId="7FBE7033" w14:textId="47E359F9" w:rsidR="00004CB1" w:rsidRDefault="00004CB1" w:rsidP="0041148C">
      <w:pPr>
        <w:spacing w:line="276" w:lineRule="auto"/>
        <w:rPr>
          <w:sz w:val="24"/>
          <w:szCs w:val="24"/>
        </w:rPr>
      </w:pPr>
    </w:p>
    <w:p w14:paraId="77FF92A0" w14:textId="0A30958F" w:rsidR="00004CB1" w:rsidRDefault="00004CB1" w:rsidP="0041148C">
      <w:pPr>
        <w:spacing w:line="276" w:lineRule="auto"/>
        <w:rPr>
          <w:sz w:val="24"/>
          <w:szCs w:val="24"/>
        </w:rPr>
      </w:pPr>
      <w:r>
        <w:rPr>
          <w:sz w:val="24"/>
          <w:szCs w:val="24"/>
        </w:rPr>
        <w:t>We have developed a communication plan which describes our ambitions and commitments to our key customers and suppliers, and in our general communications.</w:t>
      </w:r>
    </w:p>
    <w:p w14:paraId="24CAC8D6" w14:textId="1DDA657F" w:rsidR="00725205" w:rsidRDefault="00725205" w:rsidP="0041148C">
      <w:pPr>
        <w:spacing w:line="276" w:lineRule="auto"/>
        <w:rPr>
          <w:sz w:val="24"/>
          <w:szCs w:val="24"/>
        </w:rPr>
      </w:pPr>
    </w:p>
    <w:p w14:paraId="39E6C533" w14:textId="02B431F4" w:rsidR="00036DD4" w:rsidRPr="00036DD4" w:rsidRDefault="00036DD4" w:rsidP="0041148C">
      <w:pPr>
        <w:spacing w:line="276" w:lineRule="auto"/>
        <w:rPr>
          <w:b/>
          <w:bCs/>
          <w:sz w:val="24"/>
          <w:szCs w:val="24"/>
        </w:rPr>
      </w:pPr>
      <w:r w:rsidRPr="00036DD4">
        <w:rPr>
          <w:b/>
          <w:bCs/>
          <w:sz w:val="24"/>
          <w:szCs w:val="24"/>
        </w:rPr>
        <w:t>9.</w:t>
      </w:r>
      <w:r>
        <w:rPr>
          <w:b/>
          <w:bCs/>
          <w:sz w:val="24"/>
          <w:szCs w:val="24"/>
        </w:rPr>
        <w:t>2</w:t>
      </w:r>
      <w:r w:rsidRPr="00036DD4">
        <w:rPr>
          <w:b/>
          <w:bCs/>
          <w:sz w:val="24"/>
          <w:szCs w:val="24"/>
        </w:rPr>
        <w:t xml:space="preserve"> Company owned </w:t>
      </w:r>
      <w:r w:rsidR="00D94973">
        <w:rPr>
          <w:b/>
          <w:bCs/>
          <w:sz w:val="24"/>
          <w:szCs w:val="24"/>
        </w:rPr>
        <w:t>Car</w:t>
      </w:r>
      <w:r w:rsidRPr="00036DD4">
        <w:rPr>
          <w:b/>
          <w:bCs/>
          <w:sz w:val="24"/>
          <w:szCs w:val="24"/>
        </w:rPr>
        <w:t>s</w:t>
      </w:r>
    </w:p>
    <w:p w14:paraId="4CC87BFC" w14:textId="77777777" w:rsidR="00036DD4" w:rsidRDefault="00036DD4" w:rsidP="0041148C">
      <w:pPr>
        <w:spacing w:line="276" w:lineRule="auto"/>
        <w:rPr>
          <w:sz w:val="24"/>
          <w:szCs w:val="24"/>
        </w:rPr>
      </w:pPr>
    </w:p>
    <w:p w14:paraId="10C2269D" w14:textId="3CC0B0CA" w:rsidR="00036DD4" w:rsidRDefault="00036DD4" w:rsidP="0041148C">
      <w:pPr>
        <w:spacing w:line="276" w:lineRule="auto"/>
        <w:rPr>
          <w:sz w:val="24"/>
          <w:szCs w:val="24"/>
        </w:rPr>
      </w:pPr>
      <w:r>
        <w:rPr>
          <w:sz w:val="24"/>
          <w:szCs w:val="24"/>
        </w:rPr>
        <w:t xml:space="preserve">This is </w:t>
      </w:r>
      <w:r w:rsidR="008310D2">
        <w:rPr>
          <w:sz w:val="24"/>
          <w:szCs w:val="24"/>
        </w:rPr>
        <w:t>one of our two most significant areas of emission, representing 40% of the total.</w:t>
      </w:r>
    </w:p>
    <w:p w14:paraId="31F16108" w14:textId="77777777" w:rsidR="00036DD4" w:rsidRDefault="00036DD4" w:rsidP="0041148C">
      <w:pPr>
        <w:spacing w:line="276" w:lineRule="auto"/>
        <w:rPr>
          <w:sz w:val="24"/>
          <w:szCs w:val="24"/>
        </w:rPr>
      </w:pPr>
    </w:p>
    <w:p w14:paraId="591C65E1" w14:textId="269BFB2D" w:rsidR="00036DD4" w:rsidRDefault="008310D2" w:rsidP="0041148C">
      <w:pPr>
        <w:spacing w:line="276" w:lineRule="auto"/>
        <w:rPr>
          <w:sz w:val="24"/>
          <w:szCs w:val="24"/>
        </w:rPr>
      </w:pPr>
      <w:r>
        <w:rPr>
          <w:sz w:val="24"/>
          <w:szCs w:val="24"/>
        </w:rPr>
        <w:t>We will address this by replacing all current vehicles with fully electric equivalents over a period to 2035, such that by 2036, all have been replaced and emissions will be zero.</w:t>
      </w:r>
    </w:p>
    <w:p w14:paraId="387E813B" w14:textId="77777777" w:rsidR="008310D2" w:rsidRDefault="008310D2" w:rsidP="0041148C">
      <w:pPr>
        <w:spacing w:line="276" w:lineRule="auto"/>
        <w:rPr>
          <w:sz w:val="24"/>
          <w:szCs w:val="24"/>
        </w:rPr>
      </w:pPr>
    </w:p>
    <w:p w14:paraId="5E748736" w14:textId="72381CD8" w:rsidR="00D43F11" w:rsidRPr="00D43F11" w:rsidRDefault="00802A84" w:rsidP="0041148C">
      <w:pPr>
        <w:spacing w:line="276" w:lineRule="auto"/>
        <w:rPr>
          <w:b/>
          <w:bCs/>
          <w:sz w:val="24"/>
          <w:szCs w:val="24"/>
        </w:rPr>
      </w:pPr>
      <w:r>
        <w:rPr>
          <w:b/>
          <w:bCs/>
          <w:sz w:val="24"/>
          <w:szCs w:val="24"/>
        </w:rPr>
        <w:t>9</w:t>
      </w:r>
      <w:r w:rsidR="00280C2F">
        <w:rPr>
          <w:b/>
          <w:bCs/>
          <w:sz w:val="24"/>
          <w:szCs w:val="24"/>
        </w:rPr>
        <w:t>.</w:t>
      </w:r>
      <w:r w:rsidR="00036DD4">
        <w:rPr>
          <w:b/>
          <w:bCs/>
          <w:sz w:val="24"/>
          <w:szCs w:val="24"/>
        </w:rPr>
        <w:t>3</w:t>
      </w:r>
      <w:r w:rsidR="00280C2F">
        <w:rPr>
          <w:b/>
          <w:bCs/>
          <w:sz w:val="24"/>
          <w:szCs w:val="24"/>
        </w:rPr>
        <w:t xml:space="preserve"> </w:t>
      </w:r>
      <w:r w:rsidR="00D43F11" w:rsidRPr="00D43F11">
        <w:rPr>
          <w:b/>
          <w:bCs/>
          <w:sz w:val="24"/>
          <w:szCs w:val="24"/>
        </w:rPr>
        <w:t>E</w:t>
      </w:r>
      <w:r w:rsidR="00036DD4">
        <w:rPr>
          <w:b/>
          <w:bCs/>
          <w:sz w:val="24"/>
          <w:szCs w:val="24"/>
        </w:rPr>
        <w:t>lectricity</w:t>
      </w:r>
    </w:p>
    <w:p w14:paraId="09726364" w14:textId="19FBAB46" w:rsidR="00D43F11" w:rsidRDefault="00D43F11" w:rsidP="0041148C">
      <w:pPr>
        <w:spacing w:line="276" w:lineRule="auto"/>
        <w:rPr>
          <w:sz w:val="24"/>
          <w:szCs w:val="24"/>
        </w:rPr>
      </w:pPr>
    </w:p>
    <w:p w14:paraId="66E654C6" w14:textId="291A8F56" w:rsidR="00853879" w:rsidRDefault="00C5434F" w:rsidP="0041148C">
      <w:pPr>
        <w:spacing w:line="276" w:lineRule="auto"/>
        <w:rPr>
          <w:sz w:val="24"/>
          <w:szCs w:val="24"/>
        </w:rPr>
      </w:pPr>
      <w:r>
        <w:rPr>
          <w:sz w:val="24"/>
          <w:szCs w:val="24"/>
        </w:rPr>
        <w:t>Electricity</w:t>
      </w:r>
      <w:r w:rsidR="00AD1641">
        <w:rPr>
          <w:sz w:val="24"/>
          <w:szCs w:val="24"/>
        </w:rPr>
        <w:t xml:space="preserve"> whilst not o</w:t>
      </w:r>
      <w:r w:rsidR="004F1DC6">
        <w:rPr>
          <w:sz w:val="24"/>
          <w:szCs w:val="24"/>
        </w:rPr>
        <w:t xml:space="preserve">ne of our highest sources of carbon </w:t>
      </w:r>
      <w:r>
        <w:rPr>
          <w:sz w:val="24"/>
          <w:szCs w:val="24"/>
        </w:rPr>
        <w:t>emissions</w:t>
      </w:r>
      <w:r w:rsidR="00AD1641">
        <w:rPr>
          <w:sz w:val="24"/>
          <w:szCs w:val="24"/>
        </w:rPr>
        <w:t xml:space="preserve">, it is a </w:t>
      </w:r>
      <w:r w:rsidR="004F1DC6">
        <w:rPr>
          <w:sz w:val="24"/>
          <w:szCs w:val="24"/>
        </w:rPr>
        <w:t>significant operating cost</w:t>
      </w:r>
      <w:r w:rsidR="00AD1641">
        <w:rPr>
          <w:sz w:val="24"/>
          <w:szCs w:val="24"/>
        </w:rPr>
        <w:t xml:space="preserve"> and does have a </w:t>
      </w:r>
      <w:proofErr w:type="gramStart"/>
      <w:r w:rsidR="00AD1641">
        <w:rPr>
          <w:sz w:val="24"/>
          <w:szCs w:val="24"/>
        </w:rPr>
        <w:t>carbon emissions</w:t>
      </w:r>
      <w:proofErr w:type="gramEnd"/>
      <w:r w:rsidR="00AD1641">
        <w:rPr>
          <w:sz w:val="24"/>
          <w:szCs w:val="24"/>
        </w:rPr>
        <w:t xml:space="preserve"> associated with it.</w:t>
      </w:r>
    </w:p>
    <w:p w14:paraId="6DEDFDF9" w14:textId="77777777" w:rsidR="00CB36A6" w:rsidRDefault="00CB36A6" w:rsidP="0041148C">
      <w:pPr>
        <w:spacing w:line="276" w:lineRule="auto"/>
        <w:rPr>
          <w:sz w:val="24"/>
          <w:szCs w:val="24"/>
        </w:rPr>
      </w:pPr>
    </w:p>
    <w:p w14:paraId="3AB29CFD" w14:textId="778F2DA6" w:rsidR="00CB36A6" w:rsidRDefault="00CB36A6" w:rsidP="0041148C">
      <w:pPr>
        <w:spacing w:line="276" w:lineRule="auto"/>
        <w:rPr>
          <w:sz w:val="24"/>
          <w:szCs w:val="24"/>
        </w:rPr>
      </w:pPr>
      <w:r>
        <w:rPr>
          <w:sz w:val="24"/>
          <w:szCs w:val="24"/>
        </w:rPr>
        <w:t>The UK Government has targeted the complete decarbonisation of UK electricity by 2030, and our trajectory reflects that policy, albeit with a more cautious approach.</w:t>
      </w:r>
    </w:p>
    <w:p w14:paraId="3B563E1D" w14:textId="77777777" w:rsidR="00CB36A6" w:rsidRDefault="00CB36A6" w:rsidP="0041148C">
      <w:pPr>
        <w:spacing w:line="276" w:lineRule="auto"/>
        <w:rPr>
          <w:sz w:val="24"/>
          <w:szCs w:val="24"/>
        </w:rPr>
      </w:pPr>
    </w:p>
    <w:p w14:paraId="0051C2ED" w14:textId="37696458" w:rsidR="00CB36A6" w:rsidRDefault="00CB36A6" w:rsidP="0041148C">
      <w:pPr>
        <w:spacing w:line="276" w:lineRule="auto"/>
        <w:rPr>
          <w:sz w:val="24"/>
          <w:szCs w:val="24"/>
        </w:rPr>
      </w:pPr>
      <w:r>
        <w:rPr>
          <w:sz w:val="24"/>
          <w:szCs w:val="24"/>
        </w:rPr>
        <w:t>We will nevertheless target efficiency measures, as both a carbon and a cost saving measure:</w:t>
      </w:r>
    </w:p>
    <w:p w14:paraId="318E31C7" w14:textId="371869D9" w:rsidR="00853879" w:rsidRDefault="00853879" w:rsidP="0041148C">
      <w:pPr>
        <w:spacing w:line="276" w:lineRule="auto"/>
        <w:rPr>
          <w:sz w:val="24"/>
          <w:szCs w:val="24"/>
        </w:rPr>
      </w:pPr>
    </w:p>
    <w:p w14:paraId="4FA074EC" w14:textId="77777777" w:rsidR="00853879" w:rsidRDefault="00853879" w:rsidP="0041148C">
      <w:pPr>
        <w:spacing w:line="276" w:lineRule="auto"/>
        <w:rPr>
          <w:sz w:val="24"/>
          <w:szCs w:val="24"/>
        </w:rPr>
      </w:pPr>
    </w:p>
    <w:p w14:paraId="684EF29D" w14:textId="128F9382" w:rsidR="004F1DC6" w:rsidRPr="004F1DC6" w:rsidRDefault="00C5434F">
      <w:pPr>
        <w:pStyle w:val="ListParagraph"/>
        <w:numPr>
          <w:ilvl w:val="0"/>
          <w:numId w:val="6"/>
        </w:numPr>
        <w:spacing w:line="276" w:lineRule="auto"/>
        <w:rPr>
          <w:sz w:val="24"/>
          <w:szCs w:val="24"/>
        </w:rPr>
      </w:pPr>
      <w:r>
        <w:rPr>
          <w:b/>
          <w:bCs/>
          <w:sz w:val="24"/>
          <w:szCs w:val="24"/>
        </w:rPr>
        <w:t xml:space="preserve">Renewable </w:t>
      </w:r>
      <w:r w:rsidR="004F1DC6" w:rsidRPr="00C5434F">
        <w:rPr>
          <w:b/>
          <w:bCs/>
          <w:sz w:val="24"/>
          <w:szCs w:val="24"/>
        </w:rPr>
        <w:t>Electricity Purchase</w:t>
      </w:r>
      <w:r w:rsidR="004F1DC6">
        <w:rPr>
          <w:sz w:val="24"/>
          <w:szCs w:val="24"/>
        </w:rPr>
        <w:t xml:space="preserve"> – we will </w:t>
      </w:r>
      <w:r w:rsidR="008232E8">
        <w:rPr>
          <w:sz w:val="24"/>
          <w:szCs w:val="24"/>
        </w:rPr>
        <w:t xml:space="preserve">lobby our landlord </w:t>
      </w:r>
      <w:r w:rsidR="004F1DC6">
        <w:rPr>
          <w:sz w:val="24"/>
          <w:szCs w:val="24"/>
        </w:rPr>
        <w:t xml:space="preserve">to source our </w:t>
      </w:r>
      <w:r>
        <w:rPr>
          <w:sz w:val="24"/>
          <w:szCs w:val="24"/>
        </w:rPr>
        <w:t>electricity</w:t>
      </w:r>
      <w:r w:rsidR="004F1DC6">
        <w:rPr>
          <w:sz w:val="24"/>
          <w:szCs w:val="24"/>
        </w:rPr>
        <w:t xml:space="preserve"> from a 100% renewable energy source</w:t>
      </w:r>
      <w:r>
        <w:rPr>
          <w:sz w:val="24"/>
          <w:szCs w:val="24"/>
        </w:rPr>
        <w:t>.</w:t>
      </w:r>
    </w:p>
    <w:p w14:paraId="79359453" w14:textId="3543AF4D" w:rsidR="00D43F11" w:rsidRDefault="001F0B22">
      <w:pPr>
        <w:pStyle w:val="ListParagraph"/>
        <w:numPr>
          <w:ilvl w:val="0"/>
          <w:numId w:val="6"/>
        </w:numPr>
        <w:spacing w:line="276" w:lineRule="auto"/>
        <w:rPr>
          <w:sz w:val="24"/>
          <w:szCs w:val="24"/>
        </w:rPr>
      </w:pPr>
      <w:r w:rsidRPr="001F0B22">
        <w:rPr>
          <w:b/>
          <w:bCs/>
          <w:sz w:val="24"/>
          <w:szCs w:val="24"/>
        </w:rPr>
        <w:t>Lighting</w:t>
      </w:r>
      <w:r w:rsidR="008E2902">
        <w:rPr>
          <w:b/>
          <w:bCs/>
          <w:sz w:val="24"/>
          <w:szCs w:val="24"/>
        </w:rPr>
        <w:t xml:space="preserve"> use</w:t>
      </w:r>
      <w:r>
        <w:rPr>
          <w:sz w:val="24"/>
          <w:szCs w:val="24"/>
        </w:rPr>
        <w:t xml:space="preserve"> – </w:t>
      </w:r>
      <w:r w:rsidR="00734365">
        <w:rPr>
          <w:sz w:val="24"/>
          <w:szCs w:val="24"/>
        </w:rPr>
        <w:t>we will</w:t>
      </w:r>
      <w:r>
        <w:rPr>
          <w:sz w:val="24"/>
          <w:szCs w:val="24"/>
        </w:rPr>
        <w:t xml:space="preserve"> conduct an </w:t>
      </w:r>
      <w:r w:rsidR="008E2902">
        <w:rPr>
          <w:sz w:val="24"/>
          <w:szCs w:val="24"/>
        </w:rPr>
        <w:t>ongoing</w:t>
      </w:r>
      <w:r>
        <w:rPr>
          <w:sz w:val="24"/>
          <w:szCs w:val="24"/>
        </w:rPr>
        <w:t xml:space="preserve"> campaign to encourage users to turn off light</w:t>
      </w:r>
      <w:r w:rsidR="008E2902">
        <w:rPr>
          <w:sz w:val="24"/>
          <w:szCs w:val="24"/>
        </w:rPr>
        <w:t>s</w:t>
      </w:r>
      <w:r>
        <w:rPr>
          <w:sz w:val="24"/>
          <w:szCs w:val="24"/>
        </w:rPr>
        <w:t xml:space="preserve"> when not required or rooms are not in use.</w:t>
      </w:r>
      <w:r w:rsidR="008E2902">
        <w:rPr>
          <w:sz w:val="24"/>
          <w:szCs w:val="24"/>
        </w:rPr>
        <w:t xml:space="preserve"> Otherwise, install further proximity controls or timers to lighting. </w:t>
      </w:r>
    </w:p>
    <w:p w14:paraId="41CB339D" w14:textId="2118525B" w:rsidR="008E2902" w:rsidRDefault="008E2902">
      <w:pPr>
        <w:pStyle w:val="ListParagraph"/>
        <w:numPr>
          <w:ilvl w:val="0"/>
          <w:numId w:val="6"/>
        </w:numPr>
        <w:spacing w:line="276" w:lineRule="auto"/>
        <w:rPr>
          <w:sz w:val="24"/>
          <w:szCs w:val="24"/>
        </w:rPr>
      </w:pPr>
      <w:r>
        <w:rPr>
          <w:b/>
          <w:bCs/>
          <w:sz w:val="24"/>
          <w:szCs w:val="24"/>
        </w:rPr>
        <w:lastRenderedPageBreak/>
        <w:t xml:space="preserve">Lighting type </w:t>
      </w:r>
      <w:r>
        <w:rPr>
          <w:sz w:val="24"/>
          <w:szCs w:val="24"/>
        </w:rPr>
        <w:t>– Make it policy to only replace failed units with the lowest energy types available, currently LED.</w:t>
      </w:r>
    </w:p>
    <w:p w14:paraId="61FDC4A1" w14:textId="12DA2861" w:rsidR="008E2902" w:rsidRDefault="008E2902">
      <w:pPr>
        <w:pStyle w:val="ListParagraph"/>
        <w:numPr>
          <w:ilvl w:val="0"/>
          <w:numId w:val="6"/>
        </w:numPr>
        <w:spacing w:line="276" w:lineRule="auto"/>
        <w:rPr>
          <w:sz w:val="24"/>
          <w:szCs w:val="24"/>
        </w:rPr>
      </w:pPr>
      <w:r w:rsidRPr="00734365">
        <w:rPr>
          <w:b/>
          <w:bCs/>
          <w:sz w:val="24"/>
          <w:szCs w:val="24"/>
        </w:rPr>
        <w:t xml:space="preserve">IT </w:t>
      </w:r>
      <w:proofErr w:type="gramStart"/>
      <w:r w:rsidRPr="00734365">
        <w:rPr>
          <w:b/>
          <w:bCs/>
          <w:sz w:val="24"/>
          <w:szCs w:val="24"/>
        </w:rPr>
        <w:t>equipment</w:t>
      </w:r>
      <w:r w:rsidRPr="00734365">
        <w:rPr>
          <w:sz w:val="24"/>
          <w:szCs w:val="24"/>
        </w:rPr>
        <w:t xml:space="preserve">  -</w:t>
      </w:r>
      <w:proofErr w:type="gramEnd"/>
      <w:r w:rsidRPr="00734365">
        <w:rPr>
          <w:sz w:val="24"/>
          <w:szCs w:val="24"/>
        </w:rPr>
        <w:t xml:space="preserve"> make it policy that all IT equipment is turned off (not stand-by) when not in use – lunchbreaks, meetings and out of hours. Otherwise, configure the technology to do this automatically. </w:t>
      </w:r>
    </w:p>
    <w:p w14:paraId="34B2278C" w14:textId="08FB930A" w:rsidR="00EA221F" w:rsidRPr="00EA221F" w:rsidRDefault="008232E8">
      <w:pPr>
        <w:pStyle w:val="ListParagraph"/>
        <w:numPr>
          <w:ilvl w:val="0"/>
          <w:numId w:val="6"/>
        </w:numPr>
        <w:rPr>
          <w:sz w:val="24"/>
          <w:szCs w:val="24"/>
        </w:rPr>
      </w:pPr>
      <w:r w:rsidRPr="00B9508F">
        <w:rPr>
          <w:b/>
          <w:bCs/>
          <w:sz w:val="24"/>
          <w:szCs w:val="24"/>
        </w:rPr>
        <w:t>Heating controls</w:t>
      </w:r>
      <w:r>
        <w:rPr>
          <w:sz w:val="24"/>
          <w:szCs w:val="24"/>
        </w:rPr>
        <w:t xml:space="preserve"> – we will ensure that the buildings heating controls are optimised so as not to overheat or heat when unoccupied. We will ensure that key staff are proficient in the use of heating controls.</w:t>
      </w:r>
    </w:p>
    <w:p w14:paraId="791070A3" w14:textId="7D330AB8" w:rsidR="00AD1641" w:rsidRDefault="00AD1641" w:rsidP="0041148C">
      <w:pPr>
        <w:spacing w:line="276" w:lineRule="auto"/>
        <w:rPr>
          <w:sz w:val="24"/>
          <w:szCs w:val="24"/>
        </w:rPr>
      </w:pPr>
    </w:p>
    <w:p w14:paraId="439F8B32" w14:textId="75E8DB4D" w:rsidR="006B0BF9" w:rsidRDefault="006B0BF9" w:rsidP="0041148C">
      <w:pPr>
        <w:spacing w:line="276" w:lineRule="auto"/>
        <w:rPr>
          <w:sz w:val="24"/>
          <w:szCs w:val="24"/>
        </w:rPr>
      </w:pPr>
    </w:p>
    <w:p w14:paraId="0132022D" w14:textId="3036FC1F" w:rsidR="003206BC" w:rsidRPr="003206BC" w:rsidRDefault="00802A84" w:rsidP="0041148C">
      <w:pPr>
        <w:spacing w:line="276" w:lineRule="auto"/>
        <w:rPr>
          <w:b/>
          <w:bCs/>
          <w:sz w:val="24"/>
          <w:szCs w:val="24"/>
        </w:rPr>
      </w:pPr>
      <w:r>
        <w:rPr>
          <w:b/>
          <w:bCs/>
          <w:sz w:val="24"/>
          <w:szCs w:val="24"/>
        </w:rPr>
        <w:t>9.</w:t>
      </w:r>
      <w:r w:rsidR="008310D2">
        <w:rPr>
          <w:b/>
          <w:bCs/>
          <w:sz w:val="24"/>
          <w:szCs w:val="24"/>
        </w:rPr>
        <w:t>4</w:t>
      </w:r>
      <w:r w:rsidR="00280C2F">
        <w:rPr>
          <w:b/>
          <w:bCs/>
          <w:sz w:val="24"/>
          <w:szCs w:val="24"/>
        </w:rPr>
        <w:t xml:space="preserve"> </w:t>
      </w:r>
      <w:r w:rsidR="003206BC" w:rsidRPr="003206BC">
        <w:rPr>
          <w:b/>
          <w:bCs/>
          <w:sz w:val="24"/>
          <w:szCs w:val="24"/>
        </w:rPr>
        <w:t>Waste</w:t>
      </w:r>
    </w:p>
    <w:p w14:paraId="081BB97D" w14:textId="2AA79EA4" w:rsidR="003206BC" w:rsidRDefault="003206BC" w:rsidP="0041148C">
      <w:pPr>
        <w:spacing w:line="276" w:lineRule="auto"/>
        <w:rPr>
          <w:sz w:val="24"/>
          <w:szCs w:val="24"/>
        </w:rPr>
      </w:pPr>
    </w:p>
    <w:p w14:paraId="3B6898C9" w14:textId="3F3E1D43" w:rsidR="003206BC" w:rsidRPr="00CB36A6" w:rsidRDefault="003206BC" w:rsidP="00CB36A6">
      <w:pPr>
        <w:spacing w:line="276" w:lineRule="auto"/>
        <w:rPr>
          <w:sz w:val="24"/>
          <w:szCs w:val="24"/>
        </w:rPr>
      </w:pPr>
      <w:r w:rsidRPr="00CB36A6">
        <w:rPr>
          <w:sz w:val="24"/>
          <w:szCs w:val="24"/>
        </w:rPr>
        <w:t xml:space="preserve">This is </w:t>
      </w:r>
      <w:r w:rsidR="00CB36A6">
        <w:rPr>
          <w:sz w:val="24"/>
          <w:szCs w:val="24"/>
        </w:rPr>
        <w:t>a</w:t>
      </w:r>
      <w:r w:rsidRPr="00CB36A6">
        <w:rPr>
          <w:sz w:val="24"/>
          <w:szCs w:val="24"/>
        </w:rPr>
        <w:t xml:space="preserve"> low impact area, which will arise primarily from </w:t>
      </w:r>
      <w:proofErr w:type="gramStart"/>
      <w:r w:rsidRPr="00CB36A6">
        <w:rPr>
          <w:sz w:val="24"/>
          <w:szCs w:val="24"/>
        </w:rPr>
        <w:t>waste paper</w:t>
      </w:r>
      <w:proofErr w:type="gramEnd"/>
      <w:r w:rsidRPr="00CB36A6">
        <w:rPr>
          <w:sz w:val="24"/>
          <w:szCs w:val="24"/>
        </w:rPr>
        <w:t xml:space="preserve"> and card. A behaviour change programme to reuse paper, print on both sides, only print when </w:t>
      </w:r>
      <w:proofErr w:type="gramStart"/>
      <w:r w:rsidRPr="00CB36A6">
        <w:rPr>
          <w:sz w:val="24"/>
          <w:szCs w:val="24"/>
        </w:rPr>
        <w:t>necessary</w:t>
      </w:r>
      <w:proofErr w:type="gramEnd"/>
      <w:r w:rsidRPr="00CB36A6">
        <w:rPr>
          <w:sz w:val="24"/>
          <w:szCs w:val="24"/>
        </w:rPr>
        <w:t xml:space="preserve"> will not only reduce the waste disposal emission, but the external emission associate</w:t>
      </w:r>
      <w:r w:rsidR="002C610E" w:rsidRPr="00CB36A6">
        <w:rPr>
          <w:sz w:val="24"/>
          <w:szCs w:val="24"/>
        </w:rPr>
        <w:t>d</w:t>
      </w:r>
      <w:r w:rsidRPr="00CB36A6">
        <w:rPr>
          <w:sz w:val="24"/>
          <w:szCs w:val="24"/>
        </w:rPr>
        <w:t xml:space="preserve"> with paper production and printing.</w:t>
      </w:r>
    </w:p>
    <w:p w14:paraId="2DE276B8" w14:textId="2F21F1B3" w:rsidR="009A2749" w:rsidRDefault="009A2749" w:rsidP="003206BC">
      <w:pPr>
        <w:spacing w:line="276" w:lineRule="auto"/>
        <w:rPr>
          <w:sz w:val="24"/>
          <w:szCs w:val="24"/>
        </w:rPr>
      </w:pPr>
    </w:p>
    <w:p w14:paraId="2AAAF555" w14:textId="77777777" w:rsidR="00CB36A6" w:rsidRDefault="00CB36A6" w:rsidP="003206BC">
      <w:pPr>
        <w:spacing w:line="276" w:lineRule="auto"/>
        <w:rPr>
          <w:sz w:val="24"/>
          <w:szCs w:val="24"/>
        </w:rPr>
      </w:pPr>
    </w:p>
    <w:p w14:paraId="44F48251" w14:textId="0149CCF0" w:rsidR="00333051" w:rsidRPr="00D651B6" w:rsidRDefault="00333051" w:rsidP="00333051">
      <w:pPr>
        <w:spacing w:line="276" w:lineRule="auto"/>
        <w:rPr>
          <w:b/>
          <w:bCs/>
          <w:sz w:val="24"/>
          <w:szCs w:val="24"/>
        </w:rPr>
      </w:pPr>
      <w:r>
        <w:rPr>
          <w:b/>
          <w:bCs/>
          <w:sz w:val="24"/>
          <w:szCs w:val="24"/>
        </w:rPr>
        <w:t>9.</w:t>
      </w:r>
      <w:r w:rsidR="008310D2">
        <w:rPr>
          <w:b/>
          <w:bCs/>
          <w:sz w:val="24"/>
          <w:szCs w:val="24"/>
        </w:rPr>
        <w:t>5</w:t>
      </w:r>
      <w:r>
        <w:rPr>
          <w:b/>
          <w:bCs/>
          <w:sz w:val="24"/>
          <w:szCs w:val="24"/>
        </w:rPr>
        <w:t xml:space="preserve"> </w:t>
      </w:r>
      <w:r w:rsidRPr="00D651B6">
        <w:rPr>
          <w:b/>
          <w:bCs/>
          <w:sz w:val="24"/>
          <w:szCs w:val="24"/>
        </w:rPr>
        <w:t>Office Consumables.</w:t>
      </w:r>
    </w:p>
    <w:p w14:paraId="73384726" w14:textId="77777777" w:rsidR="00333051" w:rsidRDefault="00333051" w:rsidP="00333051">
      <w:pPr>
        <w:spacing w:line="276" w:lineRule="auto"/>
        <w:rPr>
          <w:sz w:val="24"/>
          <w:szCs w:val="24"/>
        </w:rPr>
      </w:pPr>
    </w:p>
    <w:p w14:paraId="510E61F5" w14:textId="73F6020A" w:rsidR="00333051" w:rsidRDefault="00333051" w:rsidP="00333051">
      <w:pPr>
        <w:spacing w:line="276" w:lineRule="auto"/>
        <w:rPr>
          <w:sz w:val="24"/>
          <w:szCs w:val="24"/>
        </w:rPr>
      </w:pPr>
      <w:r>
        <w:rPr>
          <w:sz w:val="24"/>
          <w:szCs w:val="24"/>
        </w:rPr>
        <w:t xml:space="preserve">We have considered paper and printer cartridges here as the primary measurable consumables for the type of activity conducted at </w:t>
      </w:r>
      <w:r w:rsidR="00561D11">
        <w:rPr>
          <w:sz w:val="24"/>
          <w:szCs w:val="24"/>
        </w:rPr>
        <w:t>Mint People</w:t>
      </w:r>
      <w:r>
        <w:rPr>
          <w:sz w:val="24"/>
          <w:szCs w:val="24"/>
        </w:rPr>
        <w:t>.</w:t>
      </w:r>
    </w:p>
    <w:p w14:paraId="2FD0D63C" w14:textId="77777777" w:rsidR="00333051" w:rsidRDefault="00333051" w:rsidP="00333051">
      <w:pPr>
        <w:spacing w:line="276" w:lineRule="auto"/>
        <w:rPr>
          <w:sz w:val="24"/>
          <w:szCs w:val="24"/>
        </w:rPr>
      </w:pPr>
    </w:p>
    <w:p w14:paraId="79B79AA7" w14:textId="77777777" w:rsidR="00333051" w:rsidRDefault="00333051">
      <w:pPr>
        <w:pStyle w:val="ListParagraph"/>
        <w:numPr>
          <w:ilvl w:val="0"/>
          <w:numId w:val="10"/>
        </w:numPr>
        <w:spacing w:line="276" w:lineRule="auto"/>
        <w:rPr>
          <w:sz w:val="24"/>
          <w:szCs w:val="24"/>
        </w:rPr>
      </w:pPr>
      <w:r>
        <w:rPr>
          <w:sz w:val="24"/>
          <w:szCs w:val="24"/>
        </w:rPr>
        <w:t xml:space="preserve">Use only </w:t>
      </w:r>
      <w:r w:rsidRPr="00430EAC">
        <w:rPr>
          <w:b/>
          <w:bCs/>
          <w:sz w:val="24"/>
          <w:szCs w:val="24"/>
        </w:rPr>
        <w:t>recycled paper</w:t>
      </w:r>
      <w:r>
        <w:rPr>
          <w:sz w:val="24"/>
          <w:szCs w:val="24"/>
        </w:rPr>
        <w:t xml:space="preserve">, and ask employees to only print when </w:t>
      </w:r>
      <w:proofErr w:type="gramStart"/>
      <w:r>
        <w:rPr>
          <w:sz w:val="24"/>
          <w:szCs w:val="24"/>
        </w:rPr>
        <w:t>absolutely necessary</w:t>
      </w:r>
      <w:proofErr w:type="gramEnd"/>
      <w:r>
        <w:rPr>
          <w:sz w:val="24"/>
          <w:szCs w:val="24"/>
        </w:rPr>
        <w:t>, to print on two sides.</w:t>
      </w:r>
    </w:p>
    <w:p w14:paraId="13B4F73A" w14:textId="77777777" w:rsidR="00333051" w:rsidRDefault="00333051" w:rsidP="00333051">
      <w:pPr>
        <w:spacing w:line="276" w:lineRule="auto"/>
        <w:rPr>
          <w:sz w:val="24"/>
          <w:szCs w:val="24"/>
        </w:rPr>
      </w:pPr>
    </w:p>
    <w:p w14:paraId="207D179B" w14:textId="77777777" w:rsidR="00333051" w:rsidRPr="00430EAC" w:rsidRDefault="00333051">
      <w:pPr>
        <w:pStyle w:val="ListParagraph"/>
        <w:numPr>
          <w:ilvl w:val="0"/>
          <w:numId w:val="10"/>
        </w:numPr>
        <w:spacing w:line="276" w:lineRule="auto"/>
        <w:rPr>
          <w:sz w:val="24"/>
          <w:szCs w:val="24"/>
        </w:rPr>
      </w:pPr>
      <w:r w:rsidRPr="00430EAC">
        <w:rPr>
          <w:b/>
          <w:bCs/>
          <w:sz w:val="24"/>
          <w:szCs w:val="24"/>
        </w:rPr>
        <w:t>Ink cartridges</w:t>
      </w:r>
      <w:r>
        <w:rPr>
          <w:sz w:val="24"/>
          <w:szCs w:val="24"/>
        </w:rPr>
        <w:t xml:space="preserve"> have a surprisingly high carbon footprint. Their impact can be minimised by ensuring that empty cartridges are returned to a specialist </w:t>
      </w:r>
      <w:r w:rsidRPr="00430EAC">
        <w:rPr>
          <w:b/>
          <w:bCs/>
          <w:sz w:val="24"/>
          <w:szCs w:val="24"/>
        </w:rPr>
        <w:t>recycler</w:t>
      </w:r>
      <w:r>
        <w:rPr>
          <w:sz w:val="24"/>
          <w:szCs w:val="24"/>
        </w:rPr>
        <w:t xml:space="preserve">, rather than disposed into general waste, and that trials be run to assess whether third party </w:t>
      </w:r>
      <w:r w:rsidRPr="00430EAC">
        <w:rPr>
          <w:b/>
          <w:bCs/>
          <w:sz w:val="24"/>
          <w:szCs w:val="24"/>
        </w:rPr>
        <w:t>second use</w:t>
      </w:r>
      <w:r>
        <w:rPr>
          <w:sz w:val="24"/>
          <w:szCs w:val="24"/>
        </w:rPr>
        <w:t xml:space="preserve"> cartridges may be suitable. Note that their performance and compatibility can be patchy, but that the market is well served.</w:t>
      </w:r>
    </w:p>
    <w:p w14:paraId="44421E4B" w14:textId="3790FAEA" w:rsidR="00333051" w:rsidRDefault="00333051" w:rsidP="003206BC">
      <w:pPr>
        <w:spacing w:line="276" w:lineRule="auto"/>
        <w:rPr>
          <w:sz w:val="24"/>
          <w:szCs w:val="24"/>
        </w:rPr>
      </w:pPr>
    </w:p>
    <w:p w14:paraId="4FF6AA6A" w14:textId="77777777" w:rsidR="00333051" w:rsidRDefault="00333051" w:rsidP="003206BC">
      <w:pPr>
        <w:spacing w:line="276" w:lineRule="auto"/>
        <w:rPr>
          <w:sz w:val="24"/>
          <w:szCs w:val="24"/>
        </w:rPr>
      </w:pPr>
    </w:p>
    <w:p w14:paraId="63141D40" w14:textId="76FAC211" w:rsidR="0057398D" w:rsidRPr="005937AD" w:rsidRDefault="00802A84" w:rsidP="003206BC">
      <w:pPr>
        <w:spacing w:line="276" w:lineRule="auto"/>
        <w:rPr>
          <w:b/>
          <w:bCs/>
          <w:sz w:val="24"/>
          <w:szCs w:val="24"/>
        </w:rPr>
      </w:pPr>
      <w:r>
        <w:rPr>
          <w:b/>
          <w:bCs/>
          <w:sz w:val="24"/>
          <w:szCs w:val="24"/>
        </w:rPr>
        <w:t>9.</w:t>
      </w:r>
      <w:r w:rsidR="00D94973">
        <w:rPr>
          <w:b/>
          <w:bCs/>
          <w:sz w:val="24"/>
          <w:szCs w:val="24"/>
        </w:rPr>
        <w:t>6</w:t>
      </w:r>
      <w:r w:rsidR="00280C2F">
        <w:rPr>
          <w:b/>
          <w:bCs/>
          <w:sz w:val="24"/>
          <w:szCs w:val="24"/>
        </w:rPr>
        <w:t xml:space="preserve"> </w:t>
      </w:r>
      <w:r w:rsidR="0057398D" w:rsidRPr="005937AD">
        <w:rPr>
          <w:b/>
          <w:bCs/>
          <w:sz w:val="24"/>
          <w:szCs w:val="24"/>
        </w:rPr>
        <w:t>Commuting</w:t>
      </w:r>
    </w:p>
    <w:p w14:paraId="7DE74E62" w14:textId="2DB706B4" w:rsidR="0057398D" w:rsidRDefault="0057398D" w:rsidP="003206BC">
      <w:pPr>
        <w:spacing w:line="276" w:lineRule="auto"/>
        <w:rPr>
          <w:sz w:val="24"/>
          <w:szCs w:val="24"/>
        </w:rPr>
      </w:pPr>
    </w:p>
    <w:p w14:paraId="03088E34" w14:textId="70355C5C" w:rsidR="005937AD" w:rsidRDefault="005937AD" w:rsidP="003206BC">
      <w:pPr>
        <w:spacing w:line="276" w:lineRule="auto"/>
        <w:rPr>
          <w:sz w:val="24"/>
          <w:szCs w:val="24"/>
        </w:rPr>
      </w:pPr>
      <w:r>
        <w:rPr>
          <w:sz w:val="24"/>
          <w:szCs w:val="24"/>
        </w:rPr>
        <w:t xml:space="preserve">For </w:t>
      </w:r>
      <w:r w:rsidR="00561D11">
        <w:rPr>
          <w:sz w:val="24"/>
          <w:szCs w:val="24"/>
        </w:rPr>
        <w:t>Mint People</w:t>
      </w:r>
      <w:r>
        <w:rPr>
          <w:sz w:val="24"/>
          <w:szCs w:val="24"/>
        </w:rPr>
        <w:t xml:space="preserve">, commuting represents </w:t>
      </w:r>
      <w:r w:rsidR="008232E8">
        <w:rPr>
          <w:sz w:val="24"/>
          <w:szCs w:val="24"/>
        </w:rPr>
        <w:t>our</w:t>
      </w:r>
      <w:r>
        <w:rPr>
          <w:sz w:val="24"/>
          <w:szCs w:val="24"/>
        </w:rPr>
        <w:t xml:space="preserve"> </w:t>
      </w:r>
      <w:r w:rsidR="008310D2">
        <w:rPr>
          <w:sz w:val="24"/>
          <w:szCs w:val="24"/>
        </w:rPr>
        <w:t xml:space="preserve">joint </w:t>
      </w:r>
      <w:r>
        <w:rPr>
          <w:sz w:val="24"/>
          <w:szCs w:val="24"/>
        </w:rPr>
        <w:t>greatest carbon impact</w:t>
      </w:r>
      <w:r w:rsidR="008310D2">
        <w:rPr>
          <w:sz w:val="24"/>
          <w:szCs w:val="24"/>
        </w:rPr>
        <w:t>, at 40% of the total.</w:t>
      </w:r>
    </w:p>
    <w:p w14:paraId="2B8E7CF4" w14:textId="77777777" w:rsidR="008232E8" w:rsidRPr="003206BC" w:rsidRDefault="008232E8" w:rsidP="003206BC">
      <w:pPr>
        <w:spacing w:line="276" w:lineRule="auto"/>
        <w:rPr>
          <w:sz w:val="24"/>
          <w:szCs w:val="24"/>
        </w:rPr>
      </w:pPr>
    </w:p>
    <w:p w14:paraId="03F4B150" w14:textId="4E4E89B1" w:rsidR="007A32D2" w:rsidRDefault="008310D2" w:rsidP="007A32D2">
      <w:pPr>
        <w:spacing w:line="276" w:lineRule="auto"/>
        <w:rPr>
          <w:sz w:val="24"/>
          <w:szCs w:val="24"/>
          <w:lang w:eastAsia="en-US"/>
        </w:rPr>
      </w:pPr>
      <w:r>
        <w:rPr>
          <w:sz w:val="24"/>
          <w:szCs w:val="24"/>
          <w:lang w:eastAsia="en-US"/>
        </w:rPr>
        <w:t>Most employees travel a distance greater than is considered comfortable for active travel means, so our focus will be on supporting the switch to electric cars</w:t>
      </w:r>
      <w:r w:rsidR="00376F70">
        <w:rPr>
          <w:sz w:val="24"/>
          <w:szCs w:val="24"/>
          <w:lang w:eastAsia="en-US"/>
        </w:rPr>
        <w:t xml:space="preserve"> by installing workplace </w:t>
      </w:r>
      <w:r w:rsidR="00376F70">
        <w:rPr>
          <w:sz w:val="24"/>
          <w:szCs w:val="24"/>
          <w:lang w:eastAsia="en-US"/>
        </w:rPr>
        <w:lastRenderedPageBreak/>
        <w:t>EV charge point(s). Our trajectory shows an organic shift away from fossil fuel to electric power, complete by 2040.</w:t>
      </w:r>
    </w:p>
    <w:p w14:paraId="066E203F" w14:textId="77777777" w:rsidR="008F72A3" w:rsidRDefault="008F72A3" w:rsidP="007A32D2">
      <w:pPr>
        <w:spacing w:line="276" w:lineRule="auto"/>
        <w:rPr>
          <w:sz w:val="24"/>
          <w:szCs w:val="24"/>
          <w:lang w:eastAsia="en-US"/>
        </w:rPr>
      </w:pPr>
    </w:p>
    <w:p w14:paraId="021E246E" w14:textId="77777777" w:rsidR="00D94973" w:rsidRDefault="00D94973" w:rsidP="007A32D2">
      <w:pPr>
        <w:spacing w:line="276" w:lineRule="auto"/>
        <w:rPr>
          <w:sz w:val="24"/>
          <w:szCs w:val="24"/>
          <w:lang w:eastAsia="en-US"/>
        </w:rPr>
      </w:pPr>
    </w:p>
    <w:p w14:paraId="2CA4B058" w14:textId="4D7E7C41" w:rsidR="007A32D2" w:rsidRPr="00D94973" w:rsidRDefault="00D94973" w:rsidP="00F12252">
      <w:pPr>
        <w:rPr>
          <w:b/>
          <w:bCs/>
          <w:sz w:val="24"/>
          <w:szCs w:val="24"/>
        </w:rPr>
      </w:pPr>
      <w:r w:rsidRPr="00D94973">
        <w:rPr>
          <w:b/>
          <w:bCs/>
          <w:sz w:val="24"/>
          <w:szCs w:val="24"/>
        </w:rPr>
        <w:t>9.7 Business Travel by private car and public transport.</w:t>
      </w:r>
    </w:p>
    <w:p w14:paraId="118DDEBE" w14:textId="77777777" w:rsidR="00D94973" w:rsidRDefault="00D94973" w:rsidP="00F12252">
      <w:pPr>
        <w:rPr>
          <w:sz w:val="24"/>
          <w:szCs w:val="24"/>
        </w:rPr>
      </w:pPr>
    </w:p>
    <w:p w14:paraId="3D95A249" w14:textId="107CD9EA" w:rsidR="00D94973" w:rsidRDefault="00D94973" w:rsidP="00F12252">
      <w:pPr>
        <w:rPr>
          <w:sz w:val="24"/>
          <w:szCs w:val="24"/>
        </w:rPr>
      </w:pPr>
      <w:r>
        <w:rPr>
          <w:sz w:val="24"/>
          <w:szCs w:val="24"/>
        </w:rPr>
        <w:t xml:space="preserve">Where personal cars are used for business travel, this emission will reduce in line with the uptake of electric cars. We continue to encourage our employees to use public transport where available. </w:t>
      </w:r>
    </w:p>
    <w:p w14:paraId="7197602A" w14:textId="77777777" w:rsidR="00D94973" w:rsidRDefault="00D94973" w:rsidP="00F12252">
      <w:pPr>
        <w:rPr>
          <w:sz w:val="24"/>
          <w:szCs w:val="24"/>
        </w:rPr>
      </w:pPr>
    </w:p>
    <w:p w14:paraId="350A5087" w14:textId="77777777" w:rsidR="00CB36A6" w:rsidRDefault="00CB36A6" w:rsidP="00F12252">
      <w:pPr>
        <w:rPr>
          <w:sz w:val="24"/>
          <w:szCs w:val="24"/>
        </w:rPr>
      </w:pPr>
    </w:p>
    <w:p w14:paraId="7F26B067" w14:textId="1438DD31" w:rsidR="00D94973" w:rsidRPr="00CB36A6" w:rsidRDefault="00CB36A6" w:rsidP="00F12252">
      <w:pPr>
        <w:rPr>
          <w:b/>
          <w:bCs/>
          <w:sz w:val="24"/>
          <w:szCs w:val="24"/>
        </w:rPr>
      </w:pPr>
      <w:r w:rsidRPr="00CB36A6">
        <w:rPr>
          <w:b/>
          <w:bCs/>
          <w:sz w:val="24"/>
          <w:szCs w:val="24"/>
        </w:rPr>
        <w:t>9.8 Home Working</w:t>
      </w:r>
    </w:p>
    <w:p w14:paraId="2DC3CBF2" w14:textId="77777777" w:rsidR="00CB36A6" w:rsidRDefault="00CB36A6" w:rsidP="00F12252">
      <w:pPr>
        <w:rPr>
          <w:sz w:val="24"/>
          <w:szCs w:val="24"/>
        </w:rPr>
      </w:pPr>
    </w:p>
    <w:p w14:paraId="322BA05D" w14:textId="36A034F1" w:rsidR="00CB36A6" w:rsidRDefault="00CB36A6" w:rsidP="00F12252">
      <w:pPr>
        <w:rPr>
          <w:sz w:val="24"/>
          <w:szCs w:val="24"/>
        </w:rPr>
      </w:pPr>
      <w:r>
        <w:rPr>
          <w:sz w:val="24"/>
          <w:szCs w:val="24"/>
        </w:rPr>
        <w:t>Our reduction trajectory reflects a decarbonisation of UK power supply, and a shift away from fossil fuels for heating to electric heating.</w:t>
      </w:r>
    </w:p>
    <w:p w14:paraId="0CAFEA05" w14:textId="77777777" w:rsidR="00D94973" w:rsidRDefault="00D94973" w:rsidP="00F12252">
      <w:pPr>
        <w:rPr>
          <w:sz w:val="24"/>
          <w:szCs w:val="24"/>
        </w:rPr>
      </w:pPr>
    </w:p>
    <w:p w14:paraId="0D306E4B" w14:textId="74A19486" w:rsidR="00CB36A6" w:rsidRDefault="00CB36A6">
      <w:pPr>
        <w:rPr>
          <w:sz w:val="24"/>
          <w:szCs w:val="24"/>
        </w:rPr>
      </w:pPr>
      <w:r>
        <w:rPr>
          <w:sz w:val="24"/>
          <w:szCs w:val="24"/>
        </w:rPr>
        <w:br w:type="page"/>
      </w:r>
    </w:p>
    <w:p w14:paraId="75CBCBC2" w14:textId="77777777" w:rsidR="00D94973" w:rsidRPr="007A32D2" w:rsidRDefault="00D94973" w:rsidP="00F12252">
      <w:pPr>
        <w:rPr>
          <w:sz w:val="24"/>
          <w:szCs w:val="24"/>
        </w:rPr>
      </w:pPr>
    </w:p>
    <w:p w14:paraId="1AF79486" w14:textId="22254F1A" w:rsidR="006B0BF9" w:rsidRDefault="00F0775E">
      <w:pPr>
        <w:pStyle w:val="Heading2"/>
        <w:numPr>
          <w:ilvl w:val="0"/>
          <w:numId w:val="11"/>
        </w:numPr>
      </w:pPr>
      <w:bookmarkStart w:id="21" w:name="_Toc219733533"/>
      <w:r>
        <w:t>Carbon Reduction Trajectory</w:t>
      </w:r>
      <w:bookmarkEnd w:id="21"/>
    </w:p>
    <w:p w14:paraId="43D811CA" w14:textId="5BEF812C" w:rsidR="00B9508F" w:rsidRDefault="00B9508F" w:rsidP="00507EEC">
      <w:pPr>
        <w:spacing w:line="276" w:lineRule="auto"/>
        <w:rPr>
          <w:sz w:val="24"/>
          <w:szCs w:val="24"/>
        </w:rPr>
      </w:pPr>
    </w:p>
    <w:tbl>
      <w:tblPr>
        <w:tblStyle w:val="TableGrid"/>
        <w:tblW w:w="9209" w:type="dxa"/>
        <w:tblLayout w:type="fixed"/>
        <w:tblLook w:val="04A0" w:firstRow="1" w:lastRow="0" w:firstColumn="1" w:lastColumn="0" w:noHBand="0" w:noVBand="1"/>
      </w:tblPr>
      <w:tblGrid>
        <w:gridCol w:w="2547"/>
        <w:gridCol w:w="1332"/>
        <w:gridCol w:w="1332"/>
        <w:gridCol w:w="1333"/>
        <w:gridCol w:w="1332"/>
        <w:gridCol w:w="1333"/>
      </w:tblGrid>
      <w:tr w:rsidR="00D94973" w:rsidRPr="00D94973" w14:paraId="034BF919" w14:textId="77777777" w:rsidTr="00993216">
        <w:trPr>
          <w:trHeight w:val="290"/>
        </w:trPr>
        <w:tc>
          <w:tcPr>
            <w:tcW w:w="2547" w:type="dxa"/>
            <w:noWrap/>
            <w:hideMark/>
          </w:tcPr>
          <w:p w14:paraId="0A53EFE0" w14:textId="77777777" w:rsidR="00D94973" w:rsidRPr="00D94973" w:rsidRDefault="00D94973" w:rsidP="00D94973">
            <w:pPr>
              <w:spacing w:line="276" w:lineRule="auto"/>
              <w:rPr>
                <w:sz w:val="24"/>
                <w:szCs w:val="24"/>
              </w:rPr>
            </w:pPr>
          </w:p>
        </w:tc>
        <w:tc>
          <w:tcPr>
            <w:tcW w:w="1332" w:type="dxa"/>
            <w:noWrap/>
            <w:hideMark/>
          </w:tcPr>
          <w:p w14:paraId="51261A19" w14:textId="77777777" w:rsidR="00D94973" w:rsidRPr="00D94973" w:rsidRDefault="00D94973" w:rsidP="00D94973">
            <w:pPr>
              <w:spacing w:line="276" w:lineRule="auto"/>
              <w:jc w:val="right"/>
              <w:rPr>
                <w:b/>
                <w:bCs/>
                <w:sz w:val="24"/>
                <w:szCs w:val="24"/>
              </w:rPr>
            </w:pPr>
            <w:r w:rsidRPr="00D94973">
              <w:rPr>
                <w:b/>
                <w:bCs/>
                <w:sz w:val="24"/>
                <w:szCs w:val="24"/>
              </w:rPr>
              <w:t>2024</w:t>
            </w:r>
          </w:p>
        </w:tc>
        <w:tc>
          <w:tcPr>
            <w:tcW w:w="1332" w:type="dxa"/>
            <w:noWrap/>
            <w:hideMark/>
          </w:tcPr>
          <w:p w14:paraId="3DC413FD" w14:textId="77777777" w:rsidR="00D94973" w:rsidRPr="00D94973" w:rsidRDefault="00D94973" w:rsidP="00D94973">
            <w:pPr>
              <w:spacing w:line="276" w:lineRule="auto"/>
              <w:jc w:val="right"/>
              <w:rPr>
                <w:b/>
                <w:bCs/>
                <w:sz w:val="24"/>
                <w:szCs w:val="24"/>
              </w:rPr>
            </w:pPr>
            <w:r w:rsidRPr="00D94973">
              <w:rPr>
                <w:b/>
                <w:bCs/>
                <w:sz w:val="24"/>
                <w:szCs w:val="24"/>
              </w:rPr>
              <w:t>2030</w:t>
            </w:r>
          </w:p>
        </w:tc>
        <w:tc>
          <w:tcPr>
            <w:tcW w:w="1333" w:type="dxa"/>
            <w:noWrap/>
            <w:hideMark/>
          </w:tcPr>
          <w:p w14:paraId="263FA1C2" w14:textId="77777777" w:rsidR="00D94973" w:rsidRPr="00D94973" w:rsidRDefault="00D94973" w:rsidP="00D94973">
            <w:pPr>
              <w:spacing w:line="276" w:lineRule="auto"/>
              <w:jc w:val="right"/>
              <w:rPr>
                <w:b/>
                <w:bCs/>
                <w:sz w:val="24"/>
                <w:szCs w:val="24"/>
              </w:rPr>
            </w:pPr>
            <w:r w:rsidRPr="00D94973">
              <w:rPr>
                <w:b/>
                <w:bCs/>
                <w:sz w:val="24"/>
                <w:szCs w:val="24"/>
              </w:rPr>
              <w:t>2035</w:t>
            </w:r>
          </w:p>
        </w:tc>
        <w:tc>
          <w:tcPr>
            <w:tcW w:w="1332" w:type="dxa"/>
            <w:noWrap/>
            <w:hideMark/>
          </w:tcPr>
          <w:p w14:paraId="722D68F0" w14:textId="77777777" w:rsidR="00D94973" w:rsidRPr="00D94973" w:rsidRDefault="00D94973" w:rsidP="00D94973">
            <w:pPr>
              <w:spacing w:line="276" w:lineRule="auto"/>
              <w:jc w:val="right"/>
              <w:rPr>
                <w:b/>
                <w:bCs/>
                <w:sz w:val="24"/>
                <w:szCs w:val="24"/>
              </w:rPr>
            </w:pPr>
            <w:r w:rsidRPr="00D94973">
              <w:rPr>
                <w:b/>
                <w:bCs/>
                <w:sz w:val="24"/>
                <w:szCs w:val="24"/>
              </w:rPr>
              <w:t>2040</w:t>
            </w:r>
          </w:p>
        </w:tc>
        <w:tc>
          <w:tcPr>
            <w:tcW w:w="1333" w:type="dxa"/>
            <w:noWrap/>
            <w:hideMark/>
          </w:tcPr>
          <w:p w14:paraId="531FBABE" w14:textId="77777777" w:rsidR="00D94973" w:rsidRPr="00D94973" w:rsidRDefault="00D94973" w:rsidP="00D94973">
            <w:pPr>
              <w:spacing w:line="276" w:lineRule="auto"/>
              <w:jc w:val="right"/>
              <w:rPr>
                <w:b/>
                <w:bCs/>
                <w:sz w:val="24"/>
                <w:szCs w:val="24"/>
              </w:rPr>
            </w:pPr>
            <w:r w:rsidRPr="00D94973">
              <w:rPr>
                <w:b/>
                <w:bCs/>
                <w:sz w:val="24"/>
                <w:szCs w:val="24"/>
              </w:rPr>
              <w:t>2050</w:t>
            </w:r>
          </w:p>
        </w:tc>
      </w:tr>
      <w:tr w:rsidR="00D94973" w:rsidRPr="00D94973" w14:paraId="7BB4CE33" w14:textId="77777777" w:rsidTr="00993216">
        <w:trPr>
          <w:trHeight w:val="290"/>
        </w:trPr>
        <w:tc>
          <w:tcPr>
            <w:tcW w:w="2547" w:type="dxa"/>
            <w:noWrap/>
            <w:hideMark/>
          </w:tcPr>
          <w:p w14:paraId="149FE10B" w14:textId="77777777" w:rsidR="00D94973" w:rsidRPr="00D94973" w:rsidRDefault="00D94973" w:rsidP="00D94973">
            <w:pPr>
              <w:spacing w:line="276" w:lineRule="auto"/>
              <w:rPr>
                <w:sz w:val="24"/>
                <w:szCs w:val="24"/>
              </w:rPr>
            </w:pPr>
            <w:r w:rsidRPr="00D94973">
              <w:rPr>
                <w:sz w:val="24"/>
                <w:szCs w:val="24"/>
              </w:rPr>
              <w:t>Business Travel Car</w:t>
            </w:r>
          </w:p>
        </w:tc>
        <w:tc>
          <w:tcPr>
            <w:tcW w:w="1332" w:type="dxa"/>
            <w:noWrap/>
            <w:hideMark/>
          </w:tcPr>
          <w:p w14:paraId="548915E0" w14:textId="77777777" w:rsidR="00D94973" w:rsidRPr="00D94973" w:rsidRDefault="00D94973" w:rsidP="00D94973">
            <w:pPr>
              <w:spacing w:line="276" w:lineRule="auto"/>
              <w:jc w:val="right"/>
              <w:rPr>
                <w:sz w:val="24"/>
                <w:szCs w:val="24"/>
              </w:rPr>
            </w:pPr>
            <w:r w:rsidRPr="00D94973">
              <w:rPr>
                <w:sz w:val="24"/>
                <w:szCs w:val="24"/>
              </w:rPr>
              <w:t>30.28</w:t>
            </w:r>
          </w:p>
        </w:tc>
        <w:tc>
          <w:tcPr>
            <w:tcW w:w="1332" w:type="dxa"/>
            <w:noWrap/>
            <w:hideMark/>
          </w:tcPr>
          <w:p w14:paraId="2A1909AB" w14:textId="77777777" w:rsidR="00D94973" w:rsidRPr="00D94973" w:rsidRDefault="00D94973" w:rsidP="00D94973">
            <w:pPr>
              <w:spacing w:line="276" w:lineRule="auto"/>
              <w:jc w:val="right"/>
              <w:rPr>
                <w:sz w:val="24"/>
                <w:szCs w:val="24"/>
              </w:rPr>
            </w:pPr>
            <w:r w:rsidRPr="00D94973">
              <w:rPr>
                <w:sz w:val="24"/>
                <w:szCs w:val="24"/>
              </w:rPr>
              <w:t>15.14</w:t>
            </w:r>
          </w:p>
        </w:tc>
        <w:tc>
          <w:tcPr>
            <w:tcW w:w="1333" w:type="dxa"/>
            <w:noWrap/>
            <w:hideMark/>
          </w:tcPr>
          <w:p w14:paraId="1D94B00D" w14:textId="77777777" w:rsidR="00D94973" w:rsidRPr="00D94973" w:rsidRDefault="00D94973" w:rsidP="00D94973">
            <w:pPr>
              <w:spacing w:line="276" w:lineRule="auto"/>
              <w:jc w:val="right"/>
              <w:rPr>
                <w:sz w:val="24"/>
                <w:szCs w:val="24"/>
              </w:rPr>
            </w:pPr>
            <w:r w:rsidRPr="00D94973">
              <w:rPr>
                <w:sz w:val="24"/>
                <w:szCs w:val="24"/>
              </w:rPr>
              <w:t>7.57</w:t>
            </w:r>
          </w:p>
        </w:tc>
        <w:tc>
          <w:tcPr>
            <w:tcW w:w="1332" w:type="dxa"/>
            <w:noWrap/>
            <w:hideMark/>
          </w:tcPr>
          <w:p w14:paraId="6C32AEC6" w14:textId="77777777" w:rsidR="00D94973" w:rsidRPr="00D94973" w:rsidRDefault="00D94973" w:rsidP="00D94973">
            <w:pPr>
              <w:spacing w:line="276" w:lineRule="auto"/>
              <w:jc w:val="right"/>
              <w:rPr>
                <w:sz w:val="24"/>
                <w:szCs w:val="24"/>
              </w:rPr>
            </w:pPr>
            <w:r w:rsidRPr="00D94973">
              <w:rPr>
                <w:sz w:val="24"/>
                <w:szCs w:val="24"/>
              </w:rPr>
              <w:t>0.00</w:t>
            </w:r>
          </w:p>
        </w:tc>
        <w:tc>
          <w:tcPr>
            <w:tcW w:w="1333" w:type="dxa"/>
            <w:noWrap/>
            <w:hideMark/>
          </w:tcPr>
          <w:p w14:paraId="6F67C9C7"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3AEFB650" w14:textId="77777777" w:rsidTr="00993216">
        <w:trPr>
          <w:trHeight w:val="290"/>
        </w:trPr>
        <w:tc>
          <w:tcPr>
            <w:tcW w:w="2547" w:type="dxa"/>
            <w:noWrap/>
            <w:hideMark/>
          </w:tcPr>
          <w:p w14:paraId="625784EB" w14:textId="77777777" w:rsidR="00D94973" w:rsidRPr="00D94973" w:rsidRDefault="00D94973" w:rsidP="00D94973">
            <w:pPr>
              <w:spacing w:line="276" w:lineRule="auto"/>
              <w:rPr>
                <w:sz w:val="24"/>
                <w:szCs w:val="24"/>
              </w:rPr>
            </w:pPr>
            <w:r w:rsidRPr="00D94973">
              <w:rPr>
                <w:sz w:val="24"/>
                <w:szCs w:val="24"/>
              </w:rPr>
              <w:t>Electricity</w:t>
            </w:r>
          </w:p>
        </w:tc>
        <w:tc>
          <w:tcPr>
            <w:tcW w:w="1332" w:type="dxa"/>
            <w:noWrap/>
            <w:hideMark/>
          </w:tcPr>
          <w:p w14:paraId="52931817" w14:textId="77777777" w:rsidR="00D94973" w:rsidRPr="00D94973" w:rsidRDefault="00D94973" w:rsidP="00D94973">
            <w:pPr>
              <w:spacing w:line="276" w:lineRule="auto"/>
              <w:jc w:val="right"/>
              <w:rPr>
                <w:sz w:val="24"/>
                <w:szCs w:val="24"/>
              </w:rPr>
            </w:pPr>
            <w:r w:rsidRPr="00D94973">
              <w:rPr>
                <w:sz w:val="24"/>
                <w:szCs w:val="24"/>
              </w:rPr>
              <w:t>4.01</w:t>
            </w:r>
          </w:p>
        </w:tc>
        <w:tc>
          <w:tcPr>
            <w:tcW w:w="1332" w:type="dxa"/>
            <w:noWrap/>
            <w:hideMark/>
          </w:tcPr>
          <w:p w14:paraId="701019B2" w14:textId="77777777" w:rsidR="00D94973" w:rsidRPr="00D94973" w:rsidRDefault="00D94973" w:rsidP="00D94973">
            <w:pPr>
              <w:spacing w:line="276" w:lineRule="auto"/>
              <w:jc w:val="right"/>
              <w:rPr>
                <w:sz w:val="24"/>
                <w:szCs w:val="24"/>
              </w:rPr>
            </w:pPr>
            <w:r w:rsidRPr="00D94973">
              <w:rPr>
                <w:sz w:val="24"/>
                <w:szCs w:val="24"/>
              </w:rPr>
              <w:t>4.01</w:t>
            </w:r>
          </w:p>
        </w:tc>
        <w:tc>
          <w:tcPr>
            <w:tcW w:w="1333" w:type="dxa"/>
            <w:noWrap/>
            <w:hideMark/>
          </w:tcPr>
          <w:p w14:paraId="34B6BEB8" w14:textId="77777777" w:rsidR="00D94973" w:rsidRPr="00D94973" w:rsidRDefault="00D94973" w:rsidP="00D94973">
            <w:pPr>
              <w:spacing w:line="276" w:lineRule="auto"/>
              <w:jc w:val="right"/>
              <w:rPr>
                <w:sz w:val="24"/>
                <w:szCs w:val="24"/>
              </w:rPr>
            </w:pPr>
            <w:r w:rsidRPr="00D94973">
              <w:rPr>
                <w:sz w:val="24"/>
                <w:szCs w:val="24"/>
              </w:rPr>
              <w:t>0.00</w:t>
            </w:r>
          </w:p>
        </w:tc>
        <w:tc>
          <w:tcPr>
            <w:tcW w:w="1332" w:type="dxa"/>
            <w:noWrap/>
            <w:hideMark/>
          </w:tcPr>
          <w:p w14:paraId="61BF78D3" w14:textId="77777777" w:rsidR="00D94973" w:rsidRPr="00D94973" w:rsidRDefault="00D94973" w:rsidP="00D94973">
            <w:pPr>
              <w:spacing w:line="276" w:lineRule="auto"/>
              <w:jc w:val="right"/>
              <w:rPr>
                <w:sz w:val="24"/>
                <w:szCs w:val="24"/>
              </w:rPr>
            </w:pPr>
            <w:r w:rsidRPr="00D94973">
              <w:rPr>
                <w:sz w:val="24"/>
                <w:szCs w:val="24"/>
              </w:rPr>
              <w:t>0.00</w:t>
            </w:r>
          </w:p>
        </w:tc>
        <w:tc>
          <w:tcPr>
            <w:tcW w:w="1333" w:type="dxa"/>
            <w:noWrap/>
            <w:hideMark/>
          </w:tcPr>
          <w:p w14:paraId="098B2AA5"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78DDBB1B" w14:textId="77777777" w:rsidTr="00993216">
        <w:trPr>
          <w:trHeight w:val="290"/>
        </w:trPr>
        <w:tc>
          <w:tcPr>
            <w:tcW w:w="2547" w:type="dxa"/>
            <w:noWrap/>
            <w:hideMark/>
          </w:tcPr>
          <w:p w14:paraId="1931E1A6" w14:textId="77777777" w:rsidR="00D94973" w:rsidRPr="00D94973" w:rsidRDefault="00D94973" w:rsidP="00D94973">
            <w:pPr>
              <w:spacing w:line="276" w:lineRule="auto"/>
              <w:rPr>
                <w:sz w:val="24"/>
                <w:szCs w:val="24"/>
              </w:rPr>
            </w:pPr>
            <w:r w:rsidRPr="00D94973">
              <w:rPr>
                <w:sz w:val="24"/>
                <w:szCs w:val="24"/>
              </w:rPr>
              <w:t>Business Travel other</w:t>
            </w:r>
          </w:p>
        </w:tc>
        <w:tc>
          <w:tcPr>
            <w:tcW w:w="1332" w:type="dxa"/>
            <w:noWrap/>
            <w:hideMark/>
          </w:tcPr>
          <w:p w14:paraId="29AA54D4" w14:textId="77777777" w:rsidR="00D94973" w:rsidRPr="00D94973" w:rsidRDefault="00D94973" w:rsidP="00D94973">
            <w:pPr>
              <w:spacing w:line="276" w:lineRule="auto"/>
              <w:jc w:val="right"/>
              <w:rPr>
                <w:sz w:val="24"/>
                <w:szCs w:val="24"/>
              </w:rPr>
            </w:pPr>
            <w:r w:rsidRPr="00D94973">
              <w:rPr>
                <w:sz w:val="24"/>
                <w:szCs w:val="24"/>
              </w:rPr>
              <w:t>3.14</w:t>
            </w:r>
          </w:p>
        </w:tc>
        <w:tc>
          <w:tcPr>
            <w:tcW w:w="1332" w:type="dxa"/>
            <w:noWrap/>
            <w:hideMark/>
          </w:tcPr>
          <w:p w14:paraId="06851359" w14:textId="77777777" w:rsidR="00D94973" w:rsidRPr="00D94973" w:rsidRDefault="00D94973" w:rsidP="00D94973">
            <w:pPr>
              <w:spacing w:line="276" w:lineRule="auto"/>
              <w:jc w:val="right"/>
              <w:rPr>
                <w:sz w:val="24"/>
                <w:szCs w:val="24"/>
              </w:rPr>
            </w:pPr>
            <w:r w:rsidRPr="00D94973">
              <w:rPr>
                <w:sz w:val="24"/>
                <w:szCs w:val="24"/>
              </w:rPr>
              <w:t>3.14</w:t>
            </w:r>
          </w:p>
        </w:tc>
        <w:tc>
          <w:tcPr>
            <w:tcW w:w="1333" w:type="dxa"/>
            <w:noWrap/>
            <w:hideMark/>
          </w:tcPr>
          <w:p w14:paraId="3A43F800" w14:textId="77777777" w:rsidR="00D94973" w:rsidRPr="00D94973" w:rsidRDefault="00D94973" w:rsidP="00D94973">
            <w:pPr>
              <w:spacing w:line="276" w:lineRule="auto"/>
              <w:jc w:val="right"/>
              <w:rPr>
                <w:sz w:val="24"/>
                <w:szCs w:val="24"/>
              </w:rPr>
            </w:pPr>
            <w:r w:rsidRPr="00D94973">
              <w:rPr>
                <w:sz w:val="24"/>
                <w:szCs w:val="24"/>
              </w:rPr>
              <w:t>2.36</w:t>
            </w:r>
          </w:p>
        </w:tc>
        <w:tc>
          <w:tcPr>
            <w:tcW w:w="1332" w:type="dxa"/>
            <w:noWrap/>
            <w:hideMark/>
          </w:tcPr>
          <w:p w14:paraId="5C8DFA74" w14:textId="77777777" w:rsidR="00D94973" w:rsidRPr="00D94973" w:rsidRDefault="00D94973" w:rsidP="00D94973">
            <w:pPr>
              <w:spacing w:line="276" w:lineRule="auto"/>
              <w:jc w:val="right"/>
              <w:rPr>
                <w:sz w:val="24"/>
                <w:szCs w:val="24"/>
              </w:rPr>
            </w:pPr>
            <w:r w:rsidRPr="00D94973">
              <w:rPr>
                <w:sz w:val="24"/>
                <w:szCs w:val="24"/>
              </w:rPr>
              <w:t>1.18</w:t>
            </w:r>
          </w:p>
        </w:tc>
        <w:tc>
          <w:tcPr>
            <w:tcW w:w="1333" w:type="dxa"/>
            <w:noWrap/>
            <w:hideMark/>
          </w:tcPr>
          <w:p w14:paraId="4DCE27E8"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3646079B" w14:textId="77777777" w:rsidTr="00993216">
        <w:trPr>
          <w:trHeight w:val="290"/>
        </w:trPr>
        <w:tc>
          <w:tcPr>
            <w:tcW w:w="2547" w:type="dxa"/>
            <w:noWrap/>
            <w:hideMark/>
          </w:tcPr>
          <w:p w14:paraId="6D5FF41D" w14:textId="77777777" w:rsidR="00D94973" w:rsidRPr="00D94973" w:rsidRDefault="00D94973" w:rsidP="00D94973">
            <w:pPr>
              <w:spacing w:line="276" w:lineRule="auto"/>
              <w:rPr>
                <w:sz w:val="24"/>
                <w:szCs w:val="24"/>
              </w:rPr>
            </w:pPr>
            <w:r w:rsidRPr="00D94973">
              <w:rPr>
                <w:sz w:val="24"/>
                <w:szCs w:val="24"/>
              </w:rPr>
              <w:t>Staff Commuting</w:t>
            </w:r>
          </w:p>
        </w:tc>
        <w:tc>
          <w:tcPr>
            <w:tcW w:w="1332" w:type="dxa"/>
            <w:noWrap/>
            <w:hideMark/>
          </w:tcPr>
          <w:p w14:paraId="1524FFBD" w14:textId="77777777" w:rsidR="00D94973" w:rsidRPr="00D94973" w:rsidRDefault="00D94973" w:rsidP="00D94973">
            <w:pPr>
              <w:spacing w:line="276" w:lineRule="auto"/>
              <w:jc w:val="right"/>
              <w:rPr>
                <w:sz w:val="24"/>
                <w:szCs w:val="24"/>
              </w:rPr>
            </w:pPr>
            <w:r w:rsidRPr="00D94973">
              <w:rPr>
                <w:sz w:val="24"/>
                <w:szCs w:val="24"/>
              </w:rPr>
              <w:t>30.54</w:t>
            </w:r>
          </w:p>
        </w:tc>
        <w:tc>
          <w:tcPr>
            <w:tcW w:w="1332" w:type="dxa"/>
            <w:noWrap/>
            <w:hideMark/>
          </w:tcPr>
          <w:p w14:paraId="4773AB3C" w14:textId="77777777" w:rsidR="00D94973" w:rsidRPr="00D94973" w:rsidRDefault="00D94973" w:rsidP="00D94973">
            <w:pPr>
              <w:spacing w:line="276" w:lineRule="auto"/>
              <w:jc w:val="right"/>
              <w:rPr>
                <w:sz w:val="24"/>
                <w:szCs w:val="24"/>
              </w:rPr>
            </w:pPr>
            <w:r w:rsidRPr="00D94973">
              <w:rPr>
                <w:sz w:val="24"/>
                <w:szCs w:val="24"/>
              </w:rPr>
              <w:t>27.48</w:t>
            </w:r>
          </w:p>
        </w:tc>
        <w:tc>
          <w:tcPr>
            <w:tcW w:w="1333" w:type="dxa"/>
            <w:noWrap/>
            <w:hideMark/>
          </w:tcPr>
          <w:p w14:paraId="3B7CF1C4" w14:textId="77777777" w:rsidR="00D94973" w:rsidRPr="00D94973" w:rsidRDefault="00D94973" w:rsidP="00D94973">
            <w:pPr>
              <w:spacing w:line="276" w:lineRule="auto"/>
              <w:jc w:val="right"/>
              <w:rPr>
                <w:sz w:val="24"/>
                <w:szCs w:val="24"/>
              </w:rPr>
            </w:pPr>
            <w:r w:rsidRPr="00D94973">
              <w:rPr>
                <w:sz w:val="24"/>
                <w:szCs w:val="24"/>
              </w:rPr>
              <w:t>13.74</w:t>
            </w:r>
          </w:p>
        </w:tc>
        <w:tc>
          <w:tcPr>
            <w:tcW w:w="1332" w:type="dxa"/>
            <w:noWrap/>
            <w:hideMark/>
          </w:tcPr>
          <w:p w14:paraId="4353C54B" w14:textId="77777777" w:rsidR="00D94973" w:rsidRPr="00D94973" w:rsidRDefault="00D94973" w:rsidP="00D94973">
            <w:pPr>
              <w:spacing w:line="276" w:lineRule="auto"/>
              <w:jc w:val="right"/>
              <w:rPr>
                <w:sz w:val="24"/>
                <w:szCs w:val="24"/>
              </w:rPr>
            </w:pPr>
            <w:r w:rsidRPr="00D94973">
              <w:rPr>
                <w:sz w:val="24"/>
                <w:szCs w:val="24"/>
              </w:rPr>
              <w:t>0.00</w:t>
            </w:r>
          </w:p>
        </w:tc>
        <w:tc>
          <w:tcPr>
            <w:tcW w:w="1333" w:type="dxa"/>
            <w:noWrap/>
            <w:hideMark/>
          </w:tcPr>
          <w:p w14:paraId="7FC4A6F5"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5DD45372" w14:textId="77777777" w:rsidTr="00993216">
        <w:trPr>
          <w:trHeight w:val="290"/>
        </w:trPr>
        <w:tc>
          <w:tcPr>
            <w:tcW w:w="2547" w:type="dxa"/>
            <w:noWrap/>
            <w:hideMark/>
          </w:tcPr>
          <w:p w14:paraId="379E8FDD" w14:textId="77777777" w:rsidR="00D94973" w:rsidRPr="00D94973" w:rsidRDefault="00D94973" w:rsidP="00D94973">
            <w:pPr>
              <w:spacing w:line="276" w:lineRule="auto"/>
              <w:rPr>
                <w:sz w:val="24"/>
                <w:szCs w:val="24"/>
              </w:rPr>
            </w:pPr>
            <w:r w:rsidRPr="00D94973">
              <w:rPr>
                <w:sz w:val="24"/>
                <w:szCs w:val="24"/>
              </w:rPr>
              <w:t>Home Working</w:t>
            </w:r>
          </w:p>
        </w:tc>
        <w:tc>
          <w:tcPr>
            <w:tcW w:w="1332" w:type="dxa"/>
            <w:noWrap/>
            <w:hideMark/>
          </w:tcPr>
          <w:p w14:paraId="5901E0DC" w14:textId="77777777" w:rsidR="00D94973" w:rsidRPr="00D94973" w:rsidRDefault="00D94973" w:rsidP="00D94973">
            <w:pPr>
              <w:spacing w:line="276" w:lineRule="auto"/>
              <w:jc w:val="right"/>
              <w:rPr>
                <w:sz w:val="24"/>
                <w:szCs w:val="24"/>
              </w:rPr>
            </w:pPr>
            <w:r w:rsidRPr="00D94973">
              <w:rPr>
                <w:sz w:val="24"/>
                <w:szCs w:val="24"/>
              </w:rPr>
              <w:t>8.07</w:t>
            </w:r>
          </w:p>
        </w:tc>
        <w:tc>
          <w:tcPr>
            <w:tcW w:w="1332" w:type="dxa"/>
            <w:noWrap/>
            <w:hideMark/>
          </w:tcPr>
          <w:p w14:paraId="381C2E04" w14:textId="77777777" w:rsidR="00D94973" w:rsidRPr="00D94973" w:rsidRDefault="00D94973" w:rsidP="00D94973">
            <w:pPr>
              <w:spacing w:line="276" w:lineRule="auto"/>
              <w:jc w:val="right"/>
              <w:rPr>
                <w:sz w:val="24"/>
                <w:szCs w:val="24"/>
              </w:rPr>
            </w:pPr>
            <w:r w:rsidRPr="00D94973">
              <w:rPr>
                <w:sz w:val="24"/>
                <w:szCs w:val="24"/>
              </w:rPr>
              <w:t>6.06</w:t>
            </w:r>
          </w:p>
        </w:tc>
        <w:tc>
          <w:tcPr>
            <w:tcW w:w="1333" w:type="dxa"/>
            <w:noWrap/>
            <w:hideMark/>
          </w:tcPr>
          <w:p w14:paraId="2C1E1DFB" w14:textId="77777777" w:rsidR="00D94973" w:rsidRPr="00D94973" w:rsidRDefault="00D94973" w:rsidP="00D94973">
            <w:pPr>
              <w:spacing w:line="276" w:lineRule="auto"/>
              <w:jc w:val="right"/>
              <w:rPr>
                <w:sz w:val="24"/>
                <w:szCs w:val="24"/>
              </w:rPr>
            </w:pPr>
            <w:r w:rsidRPr="00D94973">
              <w:rPr>
                <w:sz w:val="24"/>
                <w:szCs w:val="24"/>
              </w:rPr>
              <w:t>3.03</w:t>
            </w:r>
          </w:p>
        </w:tc>
        <w:tc>
          <w:tcPr>
            <w:tcW w:w="1332" w:type="dxa"/>
            <w:noWrap/>
            <w:hideMark/>
          </w:tcPr>
          <w:p w14:paraId="1A70E773" w14:textId="77777777" w:rsidR="00D94973" w:rsidRPr="00D94973" w:rsidRDefault="00D94973" w:rsidP="00D94973">
            <w:pPr>
              <w:spacing w:line="276" w:lineRule="auto"/>
              <w:jc w:val="right"/>
              <w:rPr>
                <w:sz w:val="24"/>
                <w:szCs w:val="24"/>
              </w:rPr>
            </w:pPr>
            <w:r w:rsidRPr="00D94973">
              <w:rPr>
                <w:sz w:val="24"/>
                <w:szCs w:val="24"/>
              </w:rPr>
              <w:t>1.51</w:t>
            </w:r>
          </w:p>
        </w:tc>
        <w:tc>
          <w:tcPr>
            <w:tcW w:w="1333" w:type="dxa"/>
            <w:noWrap/>
            <w:hideMark/>
          </w:tcPr>
          <w:p w14:paraId="786BE244"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1387ABD4" w14:textId="77777777" w:rsidTr="00993216">
        <w:trPr>
          <w:trHeight w:val="290"/>
        </w:trPr>
        <w:tc>
          <w:tcPr>
            <w:tcW w:w="2547" w:type="dxa"/>
            <w:noWrap/>
            <w:hideMark/>
          </w:tcPr>
          <w:p w14:paraId="35922949" w14:textId="77777777" w:rsidR="00D94973" w:rsidRPr="00D94973" w:rsidRDefault="00D94973" w:rsidP="00D94973">
            <w:pPr>
              <w:spacing w:line="276" w:lineRule="auto"/>
              <w:rPr>
                <w:sz w:val="24"/>
                <w:szCs w:val="24"/>
              </w:rPr>
            </w:pPr>
            <w:r w:rsidRPr="00D94973">
              <w:rPr>
                <w:sz w:val="24"/>
                <w:szCs w:val="24"/>
              </w:rPr>
              <w:t>Waste</w:t>
            </w:r>
          </w:p>
        </w:tc>
        <w:tc>
          <w:tcPr>
            <w:tcW w:w="1332" w:type="dxa"/>
            <w:noWrap/>
            <w:hideMark/>
          </w:tcPr>
          <w:p w14:paraId="4346AC70" w14:textId="77777777" w:rsidR="00D94973" w:rsidRPr="00D94973" w:rsidRDefault="00D94973" w:rsidP="00D94973">
            <w:pPr>
              <w:spacing w:line="276" w:lineRule="auto"/>
              <w:jc w:val="right"/>
              <w:rPr>
                <w:sz w:val="24"/>
                <w:szCs w:val="24"/>
              </w:rPr>
            </w:pPr>
            <w:r w:rsidRPr="00D94973">
              <w:rPr>
                <w:sz w:val="24"/>
                <w:szCs w:val="24"/>
              </w:rPr>
              <w:t>0.03</w:t>
            </w:r>
          </w:p>
        </w:tc>
        <w:tc>
          <w:tcPr>
            <w:tcW w:w="1332" w:type="dxa"/>
            <w:noWrap/>
            <w:hideMark/>
          </w:tcPr>
          <w:p w14:paraId="09521324" w14:textId="77777777" w:rsidR="00D94973" w:rsidRPr="00D94973" w:rsidRDefault="00D94973" w:rsidP="00D94973">
            <w:pPr>
              <w:spacing w:line="276" w:lineRule="auto"/>
              <w:jc w:val="right"/>
              <w:rPr>
                <w:sz w:val="24"/>
                <w:szCs w:val="24"/>
              </w:rPr>
            </w:pPr>
            <w:r w:rsidRPr="00D94973">
              <w:rPr>
                <w:sz w:val="24"/>
                <w:szCs w:val="24"/>
              </w:rPr>
              <w:t>0.03</w:t>
            </w:r>
          </w:p>
        </w:tc>
        <w:tc>
          <w:tcPr>
            <w:tcW w:w="1333" w:type="dxa"/>
            <w:noWrap/>
            <w:hideMark/>
          </w:tcPr>
          <w:p w14:paraId="2CB50660" w14:textId="77777777" w:rsidR="00D94973" w:rsidRPr="00D94973" w:rsidRDefault="00D94973" w:rsidP="00D94973">
            <w:pPr>
              <w:spacing w:line="276" w:lineRule="auto"/>
              <w:jc w:val="right"/>
              <w:rPr>
                <w:sz w:val="24"/>
                <w:szCs w:val="24"/>
              </w:rPr>
            </w:pPr>
            <w:r w:rsidRPr="00D94973">
              <w:rPr>
                <w:sz w:val="24"/>
                <w:szCs w:val="24"/>
              </w:rPr>
              <w:t>0.03</w:t>
            </w:r>
          </w:p>
        </w:tc>
        <w:tc>
          <w:tcPr>
            <w:tcW w:w="1332" w:type="dxa"/>
            <w:noWrap/>
            <w:hideMark/>
          </w:tcPr>
          <w:p w14:paraId="37C2507D" w14:textId="77777777" w:rsidR="00D94973" w:rsidRPr="00D94973" w:rsidRDefault="00D94973" w:rsidP="00D94973">
            <w:pPr>
              <w:spacing w:line="276" w:lineRule="auto"/>
              <w:jc w:val="right"/>
              <w:rPr>
                <w:sz w:val="24"/>
                <w:szCs w:val="24"/>
              </w:rPr>
            </w:pPr>
            <w:r w:rsidRPr="00D94973">
              <w:rPr>
                <w:sz w:val="24"/>
                <w:szCs w:val="24"/>
              </w:rPr>
              <w:t>0.01</w:t>
            </w:r>
          </w:p>
        </w:tc>
        <w:tc>
          <w:tcPr>
            <w:tcW w:w="1333" w:type="dxa"/>
            <w:noWrap/>
            <w:hideMark/>
          </w:tcPr>
          <w:p w14:paraId="3496AD6B"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2F0489B7" w14:textId="77777777" w:rsidTr="00993216">
        <w:trPr>
          <w:trHeight w:val="290"/>
        </w:trPr>
        <w:tc>
          <w:tcPr>
            <w:tcW w:w="2547" w:type="dxa"/>
            <w:noWrap/>
            <w:hideMark/>
          </w:tcPr>
          <w:p w14:paraId="56D7A234" w14:textId="77777777" w:rsidR="00D94973" w:rsidRPr="00D94973" w:rsidRDefault="00D94973" w:rsidP="00D94973">
            <w:pPr>
              <w:spacing w:line="276" w:lineRule="auto"/>
              <w:rPr>
                <w:sz w:val="24"/>
                <w:szCs w:val="24"/>
              </w:rPr>
            </w:pPr>
            <w:r w:rsidRPr="00D94973">
              <w:rPr>
                <w:sz w:val="24"/>
                <w:szCs w:val="24"/>
              </w:rPr>
              <w:t>Office consumables</w:t>
            </w:r>
          </w:p>
        </w:tc>
        <w:tc>
          <w:tcPr>
            <w:tcW w:w="1332" w:type="dxa"/>
            <w:noWrap/>
            <w:hideMark/>
          </w:tcPr>
          <w:p w14:paraId="29769BF4" w14:textId="77777777" w:rsidR="00D94973" w:rsidRPr="00D94973" w:rsidRDefault="00D94973" w:rsidP="00D94973">
            <w:pPr>
              <w:spacing w:line="276" w:lineRule="auto"/>
              <w:jc w:val="right"/>
              <w:rPr>
                <w:sz w:val="24"/>
                <w:szCs w:val="24"/>
              </w:rPr>
            </w:pPr>
            <w:r w:rsidRPr="00D94973">
              <w:rPr>
                <w:sz w:val="24"/>
                <w:szCs w:val="24"/>
              </w:rPr>
              <w:t>0.11</w:t>
            </w:r>
          </w:p>
        </w:tc>
        <w:tc>
          <w:tcPr>
            <w:tcW w:w="1332" w:type="dxa"/>
            <w:noWrap/>
            <w:hideMark/>
          </w:tcPr>
          <w:p w14:paraId="4649AB2B" w14:textId="77777777" w:rsidR="00D94973" w:rsidRPr="00D94973" w:rsidRDefault="00D94973" w:rsidP="00D94973">
            <w:pPr>
              <w:spacing w:line="276" w:lineRule="auto"/>
              <w:jc w:val="right"/>
              <w:rPr>
                <w:sz w:val="24"/>
                <w:szCs w:val="24"/>
              </w:rPr>
            </w:pPr>
            <w:r w:rsidRPr="00D94973">
              <w:rPr>
                <w:sz w:val="24"/>
                <w:szCs w:val="24"/>
              </w:rPr>
              <w:t>0.11</w:t>
            </w:r>
          </w:p>
        </w:tc>
        <w:tc>
          <w:tcPr>
            <w:tcW w:w="1333" w:type="dxa"/>
            <w:noWrap/>
            <w:hideMark/>
          </w:tcPr>
          <w:p w14:paraId="13386E0F" w14:textId="77777777" w:rsidR="00D94973" w:rsidRPr="00D94973" w:rsidRDefault="00D94973" w:rsidP="00D94973">
            <w:pPr>
              <w:spacing w:line="276" w:lineRule="auto"/>
              <w:jc w:val="right"/>
              <w:rPr>
                <w:sz w:val="24"/>
                <w:szCs w:val="24"/>
              </w:rPr>
            </w:pPr>
            <w:r w:rsidRPr="00D94973">
              <w:rPr>
                <w:sz w:val="24"/>
                <w:szCs w:val="24"/>
              </w:rPr>
              <w:t>0.09</w:t>
            </w:r>
          </w:p>
        </w:tc>
        <w:tc>
          <w:tcPr>
            <w:tcW w:w="1332" w:type="dxa"/>
            <w:noWrap/>
            <w:hideMark/>
          </w:tcPr>
          <w:p w14:paraId="76E2FC54" w14:textId="77777777" w:rsidR="00D94973" w:rsidRPr="00D94973" w:rsidRDefault="00D94973" w:rsidP="00D94973">
            <w:pPr>
              <w:spacing w:line="276" w:lineRule="auto"/>
              <w:jc w:val="right"/>
              <w:rPr>
                <w:sz w:val="24"/>
                <w:szCs w:val="24"/>
              </w:rPr>
            </w:pPr>
            <w:r w:rsidRPr="00D94973">
              <w:rPr>
                <w:sz w:val="24"/>
                <w:szCs w:val="24"/>
              </w:rPr>
              <w:t>0.04</w:t>
            </w:r>
          </w:p>
        </w:tc>
        <w:tc>
          <w:tcPr>
            <w:tcW w:w="1333" w:type="dxa"/>
            <w:noWrap/>
            <w:hideMark/>
          </w:tcPr>
          <w:p w14:paraId="7CF71C45" w14:textId="77777777" w:rsidR="00D94973" w:rsidRPr="00D94973" w:rsidRDefault="00D94973" w:rsidP="00D94973">
            <w:pPr>
              <w:spacing w:line="276" w:lineRule="auto"/>
              <w:jc w:val="right"/>
              <w:rPr>
                <w:sz w:val="24"/>
                <w:szCs w:val="24"/>
              </w:rPr>
            </w:pPr>
            <w:r w:rsidRPr="00D94973">
              <w:rPr>
                <w:sz w:val="24"/>
                <w:szCs w:val="24"/>
              </w:rPr>
              <w:t>0.00</w:t>
            </w:r>
          </w:p>
        </w:tc>
      </w:tr>
      <w:tr w:rsidR="00D94973" w:rsidRPr="00D94973" w14:paraId="7BAA149B" w14:textId="77777777" w:rsidTr="00993216">
        <w:trPr>
          <w:trHeight w:val="290"/>
        </w:trPr>
        <w:tc>
          <w:tcPr>
            <w:tcW w:w="2547" w:type="dxa"/>
            <w:noWrap/>
            <w:hideMark/>
          </w:tcPr>
          <w:p w14:paraId="5C23F4B1" w14:textId="77777777" w:rsidR="00D94973" w:rsidRPr="00D94973" w:rsidRDefault="00D94973" w:rsidP="00D94973">
            <w:pPr>
              <w:spacing w:line="276" w:lineRule="auto"/>
              <w:rPr>
                <w:b/>
                <w:bCs/>
                <w:sz w:val="24"/>
                <w:szCs w:val="24"/>
              </w:rPr>
            </w:pPr>
            <w:r w:rsidRPr="00D94973">
              <w:rPr>
                <w:b/>
                <w:bCs/>
                <w:sz w:val="24"/>
                <w:szCs w:val="24"/>
              </w:rPr>
              <w:t>Total</w:t>
            </w:r>
          </w:p>
        </w:tc>
        <w:tc>
          <w:tcPr>
            <w:tcW w:w="1332" w:type="dxa"/>
            <w:noWrap/>
            <w:hideMark/>
          </w:tcPr>
          <w:p w14:paraId="6A6F0184" w14:textId="77777777" w:rsidR="00D94973" w:rsidRPr="00D94973" w:rsidRDefault="00D94973" w:rsidP="00D94973">
            <w:pPr>
              <w:spacing w:line="276" w:lineRule="auto"/>
              <w:jc w:val="right"/>
              <w:rPr>
                <w:b/>
                <w:bCs/>
                <w:sz w:val="24"/>
                <w:szCs w:val="24"/>
              </w:rPr>
            </w:pPr>
            <w:r w:rsidRPr="00D94973">
              <w:rPr>
                <w:b/>
                <w:bCs/>
                <w:sz w:val="24"/>
                <w:szCs w:val="24"/>
              </w:rPr>
              <w:t>76.19</w:t>
            </w:r>
          </w:p>
        </w:tc>
        <w:tc>
          <w:tcPr>
            <w:tcW w:w="1332" w:type="dxa"/>
            <w:noWrap/>
            <w:hideMark/>
          </w:tcPr>
          <w:p w14:paraId="3F9A0F47" w14:textId="77777777" w:rsidR="00D94973" w:rsidRPr="00D94973" w:rsidRDefault="00D94973" w:rsidP="00D94973">
            <w:pPr>
              <w:spacing w:line="276" w:lineRule="auto"/>
              <w:jc w:val="right"/>
              <w:rPr>
                <w:b/>
                <w:bCs/>
                <w:sz w:val="24"/>
                <w:szCs w:val="24"/>
              </w:rPr>
            </w:pPr>
            <w:r w:rsidRPr="00D94973">
              <w:rPr>
                <w:b/>
                <w:bCs/>
                <w:sz w:val="24"/>
                <w:szCs w:val="24"/>
              </w:rPr>
              <w:t>55.98</w:t>
            </w:r>
          </w:p>
        </w:tc>
        <w:tc>
          <w:tcPr>
            <w:tcW w:w="1333" w:type="dxa"/>
            <w:noWrap/>
            <w:hideMark/>
          </w:tcPr>
          <w:p w14:paraId="1448E6F8" w14:textId="77777777" w:rsidR="00D94973" w:rsidRPr="00D94973" w:rsidRDefault="00D94973" w:rsidP="00D94973">
            <w:pPr>
              <w:spacing w:line="276" w:lineRule="auto"/>
              <w:jc w:val="right"/>
              <w:rPr>
                <w:b/>
                <w:bCs/>
                <w:sz w:val="24"/>
                <w:szCs w:val="24"/>
              </w:rPr>
            </w:pPr>
            <w:r w:rsidRPr="00D94973">
              <w:rPr>
                <w:b/>
                <w:bCs/>
                <w:sz w:val="24"/>
                <w:szCs w:val="24"/>
              </w:rPr>
              <w:t>26.80</w:t>
            </w:r>
          </w:p>
        </w:tc>
        <w:tc>
          <w:tcPr>
            <w:tcW w:w="1332" w:type="dxa"/>
            <w:noWrap/>
            <w:hideMark/>
          </w:tcPr>
          <w:p w14:paraId="4BD17935" w14:textId="77777777" w:rsidR="00D94973" w:rsidRPr="00D94973" w:rsidRDefault="00D94973" w:rsidP="00D94973">
            <w:pPr>
              <w:spacing w:line="276" w:lineRule="auto"/>
              <w:jc w:val="right"/>
              <w:rPr>
                <w:b/>
                <w:bCs/>
                <w:sz w:val="24"/>
                <w:szCs w:val="24"/>
              </w:rPr>
            </w:pPr>
            <w:r w:rsidRPr="00D94973">
              <w:rPr>
                <w:b/>
                <w:bCs/>
                <w:sz w:val="24"/>
                <w:szCs w:val="24"/>
              </w:rPr>
              <w:t>2.75</w:t>
            </w:r>
          </w:p>
        </w:tc>
        <w:tc>
          <w:tcPr>
            <w:tcW w:w="1333" w:type="dxa"/>
            <w:noWrap/>
            <w:hideMark/>
          </w:tcPr>
          <w:p w14:paraId="3E23BA2D" w14:textId="77777777" w:rsidR="00D94973" w:rsidRPr="00D94973" w:rsidRDefault="00D94973" w:rsidP="00D94973">
            <w:pPr>
              <w:spacing w:line="276" w:lineRule="auto"/>
              <w:jc w:val="right"/>
              <w:rPr>
                <w:b/>
                <w:bCs/>
                <w:sz w:val="24"/>
                <w:szCs w:val="24"/>
              </w:rPr>
            </w:pPr>
            <w:r w:rsidRPr="00D94973">
              <w:rPr>
                <w:b/>
                <w:bCs/>
                <w:sz w:val="24"/>
                <w:szCs w:val="24"/>
              </w:rPr>
              <w:t>0.00</w:t>
            </w:r>
          </w:p>
        </w:tc>
      </w:tr>
    </w:tbl>
    <w:p w14:paraId="177661DB" w14:textId="77777777" w:rsidR="00D94973" w:rsidRDefault="00D94973" w:rsidP="00507EEC">
      <w:pPr>
        <w:spacing w:line="276" w:lineRule="auto"/>
        <w:rPr>
          <w:sz w:val="24"/>
          <w:szCs w:val="24"/>
        </w:rPr>
      </w:pPr>
    </w:p>
    <w:p w14:paraId="70E3F6E6" w14:textId="77777777" w:rsidR="00D94973" w:rsidRDefault="00D94973" w:rsidP="00507EEC">
      <w:pPr>
        <w:spacing w:line="276" w:lineRule="auto"/>
        <w:rPr>
          <w:sz w:val="24"/>
          <w:szCs w:val="24"/>
        </w:rPr>
      </w:pPr>
    </w:p>
    <w:p w14:paraId="7F369608" w14:textId="09148E3E" w:rsidR="00D94973" w:rsidRDefault="00CB36A6" w:rsidP="00507EEC">
      <w:pPr>
        <w:spacing w:line="276" w:lineRule="auto"/>
        <w:rPr>
          <w:sz w:val="24"/>
          <w:szCs w:val="24"/>
        </w:rPr>
      </w:pPr>
      <w:r>
        <w:rPr>
          <w:noProof/>
          <w:sz w:val="24"/>
          <w:szCs w:val="24"/>
        </w:rPr>
        <w:drawing>
          <wp:inline distT="0" distB="0" distL="0" distR="0" wp14:anchorId="528755EF" wp14:editId="494E2746">
            <wp:extent cx="5810104" cy="3492500"/>
            <wp:effectExtent l="0" t="0" r="635" b="0"/>
            <wp:docPr id="16283666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9456" cy="3498121"/>
                    </a:xfrm>
                    <a:prstGeom prst="rect">
                      <a:avLst/>
                    </a:prstGeom>
                    <a:noFill/>
                  </pic:spPr>
                </pic:pic>
              </a:graphicData>
            </a:graphic>
          </wp:inline>
        </w:drawing>
      </w:r>
    </w:p>
    <w:p w14:paraId="242E87DE" w14:textId="77777777" w:rsidR="00D94973" w:rsidRDefault="00D94973" w:rsidP="00507EEC">
      <w:pPr>
        <w:spacing w:line="276" w:lineRule="auto"/>
        <w:rPr>
          <w:sz w:val="24"/>
          <w:szCs w:val="24"/>
        </w:rPr>
      </w:pPr>
    </w:p>
    <w:p w14:paraId="28C6FA14" w14:textId="77777777" w:rsidR="00E8636C" w:rsidRDefault="00E8636C" w:rsidP="00507EEC">
      <w:pPr>
        <w:spacing w:line="276" w:lineRule="auto"/>
        <w:rPr>
          <w:sz w:val="24"/>
          <w:szCs w:val="24"/>
        </w:rPr>
      </w:pPr>
    </w:p>
    <w:p w14:paraId="37DBB172" w14:textId="77777777" w:rsidR="00B9508F" w:rsidRDefault="00B9508F" w:rsidP="00507EEC">
      <w:pPr>
        <w:spacing w:line="276" w:lineRule="auto"/>
        <w:rPr>
          <w:sz w:val="24"/>
          <w:szCs w:val="24"/>
        </w:rPr>
      </w:pPr>
    </w:p>
    <w:p w14:paraId="01DE8CBC" w14:textId="2654C28C" w:rsidR="00CB36A6" w:rsidRDefault="00CB36A6">
      <w:pPr>
        <w:rPr>
          <w:sz w:val="24"/>
          <w:szCs w:val="24"/>
        </w:rPr>
      </w:pPr>
      <w:r>
        <w:rPr>
          <w:sz w:val="24"/>
          <w:szCs w:val="24"/>
        </w:rPr>
        <w:br w:type="page"/>
      </w:r>
    </w:p>
    <w:p w14:paraId="1CB82C16" w14:textId="77777777" w:rsidR="00D91A95" w:rsidRDefault="00D91A95">
      <w:pPr>
        <w:rPr>
          <w:sz w:val="24"/>
          <w:szCs w:val="24"/>
        </w:rPr>
      </w:pPr>
    </w:p>
    <w:p w14:paraId="6A22E207" w14:textId="37FF8A22" w:rsidR="001B2179" w:rsidRPr="004F5CF1" w:rsidRDefault="001B2179">
      <w:pPr>
        <w:pStyle w:val="Heading2"/>
        <w:numPr>
          <w:ilvl w:val="0"/>
          <w:numId w:val="11"/>
        </w:numPr>
        <w:rPr>
          <w:color w:val="000000" w:themeColor="text1"/>
        </w:rPr>
      </w:pPr>
      <w:bookmarkStart w:id="22" w:name="_Toc219733534"/>
      <w:r w:rsidRPr="004F5CF1">
        <w:rPr>
          <w:color w:val="000000" w:themeColor="text1"/>
        </w:rPr>
        <w:t>Audit</w:t>
      </w:r>
      <w:bookmarkEnd w:id="22"/>
      <w:r w:rsidRPr="004F5CF1">
        <w:rPr>
          <w:color w:val="000000" w:themeColor="text1"/>
        </w:rPr>
        <w:t xml:space="preserve"> </w:t>
      </w:r>
    </w:p>
    <w:p w14:paraId="1AC8ADD8" w14:textId="2EC05E2D" w:rsidR="001B2179" w:rsidRPr="00280C2F" w:rsidRDefault="001B2179" w:rsidP="00507EEC">
      <w:pPr>
        <w:spacing w:line="276" w:lineRule="auto"/>
        <w:rPr>
          <w:color w:val="000000" w:themeColor="text1"/>
          <w:sz w:val="24"/>
          <w:szCs w:val="24"/>
        </w:rPr>
      </w:pPr>
      <w:r w:rsidRPr="004F5CF1">
        <w:rPr>
          <w:color w:val="000000" w:themeColor="text1"/>
          <w:sz w:val="24"/>
          <w:szCs w:val="24"/>
        </w:rPr>
        <w:t>Whilst not compulsory, we have committed to an annual audit of our car</w:t>
      </w:r>
      <w:r w:rsidR="00507EEC" w:rsidRPr="004F5CF1">
        <w:rPr>
          <w:color w:val="000000" w:themeColor="text1"/>
          <w:sz w:val="24"/>
          <w:szCs w:val="24"/>
        </w:rPr>
        <w:t>b</w:t>
      </w:r>
      <w:r w:rsidRPr="004F5CF1">
        <w:rPr>
          <w:color w:val="000000" w:themeColor="text1"/>
          <w:sz w:val="24"/>
          <w:szCs w:val="24"/>
        </w:rPr>
        <w:t>on data reporting, by an independent third party.</w:t>
      </w:r>
      <w:r w:rsidRPr="00280C2F">
        <w:rPr>
          <w:color w:val="000000" w:themeColor="text1"/>
          <w:sz w:val="24"/>
          <w:szCs w:val="24"/>
        </w:rPr>
        <w:t xml:space="preserve"> </w:t>
      </w:r>
    </w:p>
    <w:p w14:paraId="702517A4" w14:textId="7A5077C6" w:rsidR="001B2179" w:rsidRDefault="001B2179" w:rsidP="00507EEC">
      <w:pPr>
        <w:spacing w:line="276" w:lineRule="auto"/>
        <w:rPr>
          <w:sz w:val="24"/>
          <w:szCs w:val="24"/>
        </w:rPr>
      </w:pPr>
    </w:p>
    <w:p w14:paraId="2150605E" w14:textId="77777777" w:rsidR="00CB36A6" w:rsidRPr="00507EEC" w:rsidRDefault="00CB36A6" w:rsidP="00507EEC">
      <w:pPr>
        <w:spacing w:line="276" w:lineRule="auto"/>
        <w:rPr>
          <w:sz w:val="24"/>
          <w:szCs w:val="24"/>
        </w:rPr>
      </w:pPr>
    </w:p>
    <w:p w14:paraId="7C0FEFAC" w14:textId="1914441E" w:rsidR="00725205" w:rsidRPr="00280C2F" w:rsidRDefault="00280C2F">
      <w:pPr>
        <w:pStyle w:val="Heading2"/>
        <w:numPr>
          <w:ilvl w:val="0"/>
          <w:numId w:val="11"/>
        </w:numPr>
        <w:ind w:left="851" w:hanging="491"/>
      </w:pPr>
      <w:r>
        <w:t xml:space="preserve"> </w:t>
      </w:r>
      <w:bookmarkStart w:id="23" w:name="_Toc219733535"/>
      <w:r w:rsidR="00725205" w:rsidRPr="00280C2F">
        <w:t>Offsetting</w:t>
      </w:r>
      <w:bookmarkEnd w:id="23"/>
    </w:p>
    <w:p w14:paraId="00AB3242" w14:textId="012114FE" w:rsidR="00725205" w:rsidRDefault="00725205" w:rsidP="00507EEC">
      <w:pPr>
        <w:spacing w:line="276" w:lineRule="auto"/>
        <w:rPr>
          <w:sz w:val="24"/>
          <w:szCs w:val="24"/>
        </w:rPr>
      </w:pPr>
      <w:r w:rsidRPr="00507EEC">
        <w:rPr>
          <w:sz w:val="24"/>
          <w:szCs w:val="24"/>
        </w:rPr>
        <w:t xml:space="preserve">Offsetting </w:t>
      </w:r>
      <w:r w:rsidR="0041527C">
        <w:rPr>
          <w:sz w:val="24"/>
          <w:szCs w:val="24"/>
        </w:rPr>
        <w:t>our</w:t>
      </w:r>
      <w:r w:rsidRPr="00507EEC">
        <w:rPr>
          <w:sz w:val="24"/>
          <w:szCs w:val="24"/>
        </w:rPr>
        <w:t xml:space="preserve"> emissions </w:t>
      </w:r>
      <w:r w:rsidR="0041527C">
        <w:rPr>
          <w:sz w:val="24"/>
          <w:szCs w:val="24"/>
        </w:rPr>
        <w:t xml:space="preserve">is an option for us, and one that we will explore. We appreciate that offsetting will not impact of the carbon emission figures we are compelled to </w:t>
      </w:r>
      <w:proofErr w:type="gramStart"/>
      <w:r w:rsidR="0041527C">
        <w:rPr>
          <w:sz w:val="24"/>
          <w:szCs w:val="24"/>
        </w:rPr>
        <w:t>report</w:t>
      </w:r>
      <w:proofErr w:type="gramEnd"/>
      <w:r w:rsidR="0041527C">
        <w:rPr>
          <w:sz w:val="24"/>
          <w:szCs w:val="24"/>
        </w:rPr>
        <w:t xml:space="preserve"> however.</w:t>
      </w:r>
    </w:p>
    <w:p w14:paraId="131E83C9" w14:textId="14B27C88" w:rsidR="00004CB1" w:rsidRDefault="00004CB1" w:rsidP="00507EEC">
      <w:pPr>
        <w:spacing w:line="276" w:lineRule="auto"/>
        <w:rPr>
          <w:sz w:val="24"/>
          <w:szCs w:val="24"/>
        </w:rPr>
      </w:pPr>
    </w:p>
    <w:p w14:paraId="1E601DF6" w14:textId="25DE46F4" w:rsidR="00004CB1" w:rsidRDefault="00004CB1" w:rsidP="00507EEC">
      <w:pPr>
        <w:spacing w:line="276" w:lineRule="auto"/>
        <w:rPr>
          <w:sz w:val="24"/>
          <w:szCs w:val="24"/>
        </w:rPr>
      </w:pPr>
      <w:r>
        <w:rPr>
          <w:sz w:val="24"/>
          <w:szCs w:val="24"/>
        </w:rPr>
        <w:t xml:space="preserve">Carbon offsetting is an unregulated </w:t>
      </w:r>
      <w:proofErr w:type="gramStart"/>
      <w:r>
        <w:rPr>
          <w:sz w:val="24"/>
          <w:szCs w:val="24"/>
        </w:rPr>
        <w:t>market, and</w:t>
      </w:r>
      <w:proofErr w:type="gramEnd"/>
      <w:r>
        <w:rPr>
          <w:sz w:val="24"/>
          <w:szCs w:val="24"/>
        </w:rPr>
        <w:t xml:space="preserve"> has suffered some negative publicity due to exaggerated claims on carbon savings. We also note that the UK market has little capacity at present.</w:t>
      </w:r>
    </w:p>
    <w:p w14:paraId="5B54D5EE" w14:textId="609FFCC0" w:rsidR="00004CB1" w:rsidRDefault="00004CB1" w:rsidP="00507EEC">
      <w:pPr>
        <w:spacing w:line="276" w:lineRule="auto"/>
        <w:rPr>
          <w:sz w:val="24"/>
          <w:szCs w:val="24"/>
        </w:rPr>
      </w:pPr>
    </w:p>
    <w:p w14:paraId="74B0442A" w14:textId="362CD309" w:rsidR="00004CB1" w:rsidRDefault="00004CB1" w:rsidP="00507EEC">
      <w:pPr>
        <w:spacing w:line="276" w:lineRule="auto"/>
        <w:rPr>
          <w:sz w:val="24"/>
          <w:szCs w:val="24"/>
        </w:rPr>
      </w:pPr>
      <w:r>
        <w:rPr>
          <w:sz w:val="24"/>
          <w:szCs w:val="24"/>
        </w:rPr>
        <w:t>We will take expert guidance to identify a credible and verifiable carbon offsetting scheme</w:t>
      </w:r>
      <w:r w:rsidR="009C2216">
        <w:rPr>
          <w:sz w:val="24"/>
          <w:szCs w:val="24"/>
        </w:rPr>
        <w:t>, that nay be UK or Overseas based.</w:t>
      </w:r>
    </w:p>
    <w:p w14:paraId="4D791695" w14:textId="450DDCE3" w:rsidR="00D91A95" w:rsidRDefault="00D91A95">
      <w:pPr>
        <w:rPr>
          <w:sz w:val="24"/>
          <w:szCs w:val="24"/>
        </w:rPr>
      </w:pPr>
      <w:r>
        <w:rPr>
          <w:sz w:val="24"/>
          <w:szCs w:val="24"/>
        </w:rPr>
        <w:br w:type="page"/>
      </w:r>
    </w:p>
    <w:p w14:paraId="3FDFBDCB" w14:textId="77777777" w:rsidR="00004CB1" w:rsidRPr="00507EEC" w:rsidRDefault="00004CB1" w:rsidP="00507EEC">
      <w:pPr>
        <w:spacing w:line="276" w:lineRule="auto"/>
        <w:rPr>
          <w:sz w:val="24"/>
          <w:szCs w:val="24"/>
        </w:rPr>
      </w:pPr>
    </w:p>
    <w:p w14:paraId="452C642E" w14:textId="653B66AC" w:rsidR="0041148C" w:rsidRDefault="0041148C">
      <w:pPr>
        <w:pStyle w:val="Heading2"/>
        <w:numPr>
          <w:ilvl w:val="0"/>
          <w:numId w:val="11"/>
        </w:numPr>
        <w:ind w:left="1276" w:hanging="643"/>
      </w:pPr>
      <w:bookmarkStart w:id="24" w:name="_Toc219733536"/>
      <w:r>
        <w:t>Declaration</w:t>
      </w:r>
      <w:bookmarkEnd w:id="24"/>
    </w:p>
    <w:p w14:paraId="530C134C" w14:textId="6CCD62E7" w:rsidR="0041148C" w:rsidRPr="0041148C" w:rsidRDefault="0041148C" w:rsidP="0041148C">
      <w:pPr>
        <w:spacing w:line="276" w:lineRule="auto"/>
        <w:rPr>
          <w:sz w:val="24"/>
          <w:szCs w:val="24"/>
        </w:rPr>
      </w:pPr>
      <w:r w:rsidRPr="0041148C">
        <w:rPr>
          <w:sz w:val="24"/>
          <w:szCs w:val="24"/>
        </w:rPr>
        <w:t>This Carbon Reduction Plan has been completed in accordance with PPN 06/21 and associated guidance.</w:t>
      </w:r>
    </w:p>
    <w:p w14:paraId="114D3B9B" w14:textId="77777777" w:rsidR="0041148C" w:rsidRPr="0041148C" w:rsidRDefault="0041148C" w:rsidP="0041148C">
      <w:pPr>
        <w:spacing w:line="276" w:lineRule="auto"/>
        <w:rPr>
          <w:sz w:val="24"/>
          <w:szCs w:val="24"/>
        </w:rPr>
      </w:pPr>
    </w:p>
    <w:p w14:paraId="5AF4597C" w14:textId="2428DD01" w:rsidR="0041148C" w:rsidRPr="0041148C" w:rsidRDefault="0041148C" w:rsidP="0041148C">
      <w:pPr>
        <w:spacing w:line="276" w:lineRule="auto"/>
        <w:rPr>
          <w:sz w:val="24"/>
          <w:szCs w:val="24"/>
        </w:rPr>
      </w:pPr>
      <w:r w:rsidRPr="0041148C">
        <w:rPr>
          <w:sz w:val="24"/>
          <w:szCs w:val="24"/>
        </w:rPr>
        <w:t>Emissions have been reported and recorded in accordance with the published reporting standard for Carbon Reduction Plans</w:t>
      </w:r>
      <w:r w:rsidR="00171139">
        <w:rPr>
          <w:sz w:val="24"/>
          <w:szCs w:val="24"/>
        </w:rPr>
        <w:t>,</w:t>
      </w:r>
      <w:r w:rsidRPr="0041148C">
        <w:rPr>
          <w:sz w:val="24"/>
          <w:szCs w:val="24"/>
        </w:rPr>
        <w:t xml:space="preserve"> the GHG Reporting Protocol </w:t>
      </w:r>
      <w:r w:rsidR="00171139">
        <w:rPr>
          <w:sz w:val="24"/>
          <w:szCs w:val="24"/>
        </w:rPr>
        <w:t>C</w:t>
      </w:r>
      <w:r w:rsidRPr="0041148C">
        <w:rPr>
          <w:sz w:val="24"/>
          <w:szCs w:val="24"/>
        </w:rPr>
        <w:t xml:space="preserve">orporate </w:t>
      </w:r>
      <w:r w:rsidR="00171139">
        <w:rPr>
          <w:sz w:val="24"/>
          <w:szCs w:val="24"/>
        </w:rPr>
        <w:t>S</w:t>
      </w:r>
      <w:r w:rsidRPr="0041148C">
        <w:rPr>
          <w:sz w:val="24"/>
          <w:szCs w:val="24"/>
        </w:rPr>
        <w:t xml:space="preserve">tandard and </w:t>
      </w:r>
      <w:r w:rsidR="00171139">
        <w:rPr>
          <w:sz w:val="24"/>
          <w:szCs w:val="24"/>
        </w:rPr>
        <w:t xml:space="preserve">we </w:t>
      </w:r>
      <w:r w:rsidRPr="0041148C">
        <w:rPr>
          <w:sz w:val="24"/>
          <w:szCs w:val="24"/>
        </w:rPr>
        <w:t>use the appropriate Government emission conversion factors for greenhouse gas company reporting.</w:t>
      </w:r>
    </w:p>
    <w:p w14:paraId="6B19E261" w14:textId="77777777" w:rsidR="0041148C" w:rsidRPr="0041148C" w:rsidRDefault="0041148C" w:rsidP="0041148C">
      <w:pPr>
        <w:spacing w:line="276" w:lineRule="auto"/>
        <w:rPr>
          <w:sz w:val="24"/>
          <w:szCs w:val="24"/>
        </w:rPr>
      </w:pPr>
    </w:p>
    <w:p w14:paraId="5B0E9880" w14:textId="77777777" w:rsidR="0041148C" w:rsidRPr="0041148C" w:rsidRDefault="0041148C" w:rsidP="0041148C">
      <w:pPr>
        <w:spacing w:line="276" w:lineRule="auto"/>
        <w:rPr>
          <w:sz w:val="24"/>
          <w:szCs w:val="24"/>
        </w:rPr>
      </w:pPr>
      <w:r w:rsidRPr="0041148C">
        <w:rPr>
          <w:sz w:val="24"/>
          <w:szCs w:val="24"/>
        </w:rPr>
        <w:t xml:space="preserve">Scope 1 and Scope 2 emissions have been reported in accordance with SECR </w:t>
      </w:r>
      <w:proofErr w:type="gramStart"/>
      <w:r w:rsidRPr="0041148C">
        <w:rPr>
          <w:sz w:val="24"/>
          <w:szCs w:val="24"/>
        </w:rPr>
        <w:t>requirements</w:t>
      </w:r>
      <w:proofErr w:type="gramEnd"/>
      <w:r w:rsidRPr="0041148C">
        <w:rPr>
          <w:sz w:val="24"/>
          <w:szCs w:val="24"/>
        </w:rPr>
        <w:t xml:space="preserve"> and the required subset of Scope 3 emissions have been reported in accordance with the published reporting standard for Carbon Reduction Plans and the Corporate Value Chain (Scope 3) Standard.</w:t>
      </w:r>
    </w:p>
    <w:p w14:paraId="59FD4AAE" w14:textId="77777777" w:rsidR="0041148C" w:rsidRPr="0041148C" w:rsidRDefault="0041148C" w:rsidP="0041148C">
      <w:pPr>
        <w:spacing w:line="276" w:lineRule="auto"/>
        <w:rPr>
          <w:sz w:val="24"/>
          <w:szCs w:val="24"/>
        </w:rPr>
      </w:pPr>
    </w:p>
    <w:p w14:paraId="6526C96E" w14:textId="77777777" w:rsidR="0041148C" w:rsidRPr="0041148C" w:rsidRDefault="0041148C" w:rsidP="0041148C">
      <w:pPr>
        <w:spacing w:line="276" w:lineRule="auto"/>
        <w:rPr>
          <w:sz w:val="24"/>
          <w:szCs w:val="24"/>
        </w:rPr>
      </w:pPr>
      <w:r w:rsidRPr="0041148C">
        <w:rPr>
          <w:sz w:val="24"/>
          <w:szCs w:val="24"/>
        </w:rPr>
        <w:t xml:space="preserve">We confirm this Carbon Reduction Plan is reviewed and signed off at board level on an annual basis and is available on the home page of our website.  </w:t>
      </w:r>
    </w:p>
    <w:p w14:paraId="1C0A6119" w14:textId="77777777" w:rsidR="0041148C" w:rsidRPr="0041148C" w:rsidRDefault="0041148C" w:rsidP="0041148C">
      <w:pPr>
        <w:spacing w:line="276" w:lineRule="auto"/>
        <w:rPr>
          <w:sz w:val="24"/>
          <w:szCs w:val="24"/>
        </w:rPr>
      </w:pPr>
    </w:p>
    <w:p w14:paraId="553BB148" w14:textId="77777777" w:rsidR="0041148C" w:rsidRPr="0041148C" w:rsidRDefault="0041148C" w:rsidP="0041148C">
      <w:pPr>
        <w:spacing w:line="276" w:lineRule="auto"/>
        <w:rPr>
          <w:b/>
          <w:bCs/>
          <w:sz w:val="24"/>
          <w:szCs w:val="24"/>
        </w:rPr>
      </w:pPr>
      <w:r w:rsidRPr="0041148C">
        <w:rPr>
          <w:b/>
          <w:bCs/>
          <w:sz w:val="24"/>
          <w:szCs w:val="24"/>
        </w:rPr>
        <w:t>Signature:</w:t>
      </w:r>
    </w:p>
    <w:p w14:paraId="6E0CEFA5" w14:textId="77777777" w:rsidR="0041148C" w:rsidRPr="0041148C" w:rsidRDefault="0041148C" w:rsidP="0041148C">
      <w:pPr>
        <w:spacing w:line="276" w:lineRule="auto"/>
        <w:rPr>
          <w:b/>
          <w:bCs/>
          <w:sz w:val="24"/>
          <w:szCs w:val="24"/>
        </w:rPr>
      </w:pPr>
    </w:p>
    <w:p w14:paraId="01527AA4" w14:textId="77777777" w:rsidR="0041148C" w:rsidRPr="0041148C" w:rsidRDefault="0041148C" w:rsidP="0041148C">
      <w:pPr>
        <w:spacing w:line="276" w:lineRule="auto"/>
        <w:rPr>
          <w:b/>
          <w:bCs/>
          <w:sz w:val="24"/>
          <w:szCs w:val="24"/>
        </w:rPr>
      </w:pPr>
      <w:r w:rsidRPr="0041148C">
        <w:rPr>
          <w:b/>
          <w:bCs/>
          <w:sz w:val="24"/>
          <w:szCs w:val="24"/>
        </w:rPr>
        <w:t>Name:</w:t>
      </w:r>
    </w:p>
    <w:p w14:paraId="5437960E" w14:textId="77777777" w:rsidR="0041148C" w:rsidRPr="0041148C" w:rsidRDefault="0041148C" w:rsidP="0041148C">
      <w:pPr>
        <w:spacing w:line="276" w:lineRule="auto"/>
        <w:rPr>
          <w:b/>
          <w:bCs/>
          <w:sz w:val="24"/>
          <w:szCs w:val="24"/>
        </w:rPr>
      </w:pPr>
    </w:p>
    <w:p w14:paraId="738484EE" w14:textId="77777777" w:rsidR="0041148C" w:rsidRPr="0041148C" w:rsidRDefault="0041148C" w:rsidP="0041148C">
      <w:pPr>
        <w:spacing w:line="276" w:lineRule="auto"/>
        <w:rPr>
          <w:b/>
          <w:bCs/>
          <w:sz w:val="24"/>
          <w:szCs w:val="24"/>
        </w:rPr>
      </w:pPr>
      <w:r w:rsidRPr="0041148C">
        <w:rPr>
          <w:b/>
          <w:bCs/>
          <w:sz w:val="24"/>
          <w:szCs w:val="24"/>
        </w:rPr>
        <w:t xml:space="preserve">Job Title/Designation (must be a director or equivalent): </w:t>
      </w:r>
    </w:p>
    <w:p w14:paraId="3DEC8EB4" w14:textId="77777777" w:rsidR="0041148C" w:rsidRPr="0041148C" w:rsidRDefault="0041148C" w:rsidP="0041148C">
      <w:pPr>
        <w:spacing w:line="276" w:lineRule="auto"/>
        <w:rPr>
          <w:b/>
          <w:bCs/>
          <w:sz w:val="24"/>
          <w:szCs w:val="24"/>
        </w:rPr>
      </w:pPr>
    </w:p>
    <w:p w14:paraId="372B6D20" w14:textId="77777777" w:rsidR="0041148C" w:rsidRPr="0041148C" w:rsidRDefault="0041148C" w:rsidP="0041148C">
      <w:pPr>
        <w:spacing w:line="276" w:lineRule="auto"/>
        <w:rPr>
          <w:b/>
          <w:bCs/>
          <w:sz w:val="24"/>
          <w:szCs w:val="24"/>
        </w:rPr>
      </w:pPr>
      <w:r w:rsidRPr="0041148C">
        <w:rPr>
          <w:b/>
          <w:bCs/>
          <w:sz w:val="24"/>
          <w:szCs w:val="24"/>
        </w:rPr>
        <w:t xml:space="preserve">Date:  </w:t>
      </w:r>
    </w:p>
    <w:p w14:paraId="18064762" w14:textId="16CDB0C9" w:rsidR="0041148C" w:rsidRDefault="0041148C" w:rsidP="0041148C">
      <w:pPr>
        <w:spacing w:line="276" w:lineRule="auto"/>
        <w:rPr>
          <w:sz w:val="24"/>
          <w:szCs w:val="24"/>
        </w:rPr>
      </w:pPr>
    </w:p>
    <w:p w14:paraId="6C03C591" w14:textId="67BF2E81" w:rsidR="0097229D" w:rsidRDefault="0097229D" w:rsidP="0041148C">
      <w:pPr>
        <w:spacing w:line="276" w:lineRule="auto"/>
        <w:rPr>
          <w:sz w:val="24"/>
          <w:szCs w:val="24"/>
        </w:rPr>
      </w:pPr>
    </w:p>
    <w:p w14:paraId="2C67FB2F" w14:textId="2C1BF844" w:rsidR="0097229D" w:rsidRDefault="0097229D" w:rsidP="0041148C">
      <w:pPr>
        <w:spacing w:line="276" w:lineRule="auto"/>
        <w:rPr>
          <w:sz w:val="24"/>
          <w:szCs w:val="24"/>
        </w:rPr>
      </w:pPr>
    </w:p>
    <w:p w14:paraId="48101967" w14:textId="2CAB4FF2" w:rsidR="0097229D" w:rsidRDefault="0097229D" w:rsidP="0041148C">
      <w:pPr>
        <w:spacing w:line="276" w:lineRule="auto"/>
        <w:rPr>
          <w:sz w:val="24"/>
          <w:szCs w:val="24"/>
        </w:rPr>
      </w:pPr>
    </w:p>
    <w:p w14:paraId="4326D45A" w14:textId="63BE927D" w:rsidR="0097229D" w:rsidRDefault="0097229D" w:rsidP="0097229D">
      <w:pPr>
        <w:spacing w:line="276" w:lineRule="auto"/>
        <w:jc w:val="center"/>
        <w:rPr>
          <w:sz w:val="24"/>
          <w:szCs w:val="24"/>
        </w:rPr>
      </w:pPr>
      <w:r>
        <w:rPr>
          <w:sz w:val="24"/>
          <w:szCs w:val="24"/>
        </w:rPr>
        <w:t>------------------------------------------------------------</w:t>
      </w:r>
    </w:p>
    <w:sectPr w:rsidR="0097229D" w:rsidSect="00232B97">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54B18" w14:textId="77777777" w:rsidR="00091C56" w:rsidRDefault="00091C56" w:rsidP="001538F3">
      <w:r>
        <w:separator/>
      </w:r>
    </w:p>
  </w:endnote>
  <w:endnote w:type="continuationSeparator" w:id="0">
    <w:p w14:paraId="4DC6337A" w14:textId="77777777" w:rsidR="00091C56" w:rsidRDefault="00091C56" w:rsidP="0015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02"/>
      <w:docPartObj>
        <w:docPartGallery w:val="Page Numbers (Bottom of Page)"/>
        <w:docPartUnique/>
      </w:docPartObj>
    </w:sdtPr>
    <w:sdtEndPr>
      <w:rPr>
        <w:noProof/>
      </w:rPr>
    </w:sdtEndPr>
    <w:sdtContent>
      <w:p w14:paraId="780661AC" w14:textId="01D2656E" w:rsidR="00EC71BF" w:rsidRDefault="00EC7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ADA80" w14:textId="77777777" w:rsidR="00BC03DB" w:rsidRDefault="00BC03D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1F43" w14:textId="77777777" w:rsidR="00091C56" w:rsidRDefault="00091C56" w:rsidP="001538F3">
      <w:r>
        <w:separator/>
      </w:r>
    </w:p>
  </w:footnote>
  <w:footnote w:type="continuationSeparator" w:id="0">
    <w:p w14:paraId="048FE595" w14:textId="77777777" w:rsidR="00091C56" w:rsidRDefault="00091C56" w:rsidP="0015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3E67"/>
    <w:multiLevelType w:val="hybridMultilevel"/>
    <w:tmpl w:val="6822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133D1"/>
    <w:multiLevelType w:val="hybridMultilevel"/>
    <w:tmpl w:val="15AE0FB2"/>
    <w:lvl w:ilvl="0" w:tplc="671E4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102E41"/>
    <w:multiLevelType w:val="hybridMultilevel"/>
    <w:tmpl w:val="0318F7FC"/>
    <w:lvl w:ilvl="0" w:tplc="8766C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105D1"/>
    <w:multiLevelType w:val="hybridMultilevel"/>
    <w:tmpl w:val="886C2B08"/>
    <w:lvl w:ilvl="0" w:tplc="77E61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F1E90"/>
    <w:multiLevelType w:val="hybridMultilevel"/>
    <w:tmpl w:val="457C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F17C9"/>
    <w:multiLevelType w:val="hybridMultilevel"/>
    <w:tmpl w:val="76B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82021"/>
    <w:multiLevelType w:val="hybridMultilevel"/>
    <w:tmpl w:val="40DEEBC4"/>
    <w:lvl w:ilvl="0" w:tplc="384C44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3D1A49"/>
    <w:multiLevelType w:val="hybridMultilevel"/>
    <w:tmpl w:val="236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9" w15:restartNumberingAfterBreak="0">
    <w:nsid w:val="641D659C"/>
    <w:multiLevelType w:val="hybridMultilevel"/>
    <w:tmpl w:val="E7B8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159C3"/>
    <w:multiLevelType w:val="multilevel"/>
    <w:tmpl w:val="010C92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1A7FF7"/>
    <w:multiLevelType w:val="hybridMultilevel"/>
    <w:tmpl w:val="508A4804"/>
    <w:lvl w:ilvl="0" w:tplc="656EC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F3751"/>
    <w:multiLevelType w:val="hybridMultilevel"/>
    <w:tmpl w:val="56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0249C"/>
    <w:multiLevelType w:val="hybridMultilevel"/>
    <w:tmpl w:val="59A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469847">
    <w:abstractNumId w:val="8"/>
  </w:num>
  <w:num w:numId="2" w16cid:durableId="1493446759">
    <w:abstractNumId w:val="4"/>
  </w:num>
  <w:num w:numId="3" w16cid:durableId="1445999482">
    <w:abstractNumId w:val="9"/>
  </w:num>
  <w:num w:numId="4" w16cid:durableId="344593976">
    <w:abstractNumId w:val="13"/>
  </w:num>
  <w:num w:numId="5" w16cid:durableId="1620531689">
    <w:abstractNumId w:val="7"/>
  </w:num>
  <w:num w:numId="6" w16cid:durableId="1134299770">
    <w:abstractNumId w:val="6"/>
  </w:num>
  <w:num w:numId="7" w16cid:durableId="973635417">
    <w:abstractNumId w:val="2"/>
  </w:num>
  <w:num w:numId="8" w16cid:durableId="1270625497">
    <w:abstractNumId w:val="1"/>
  </w:num>
  <w:num w:numId="9" w16cid:durableId="868882881">
    <w:abstractNumId w:val="3"/>
  </w:num>
  <w:num w:numId="10" w16cid:durableId="2069260692">
    <w:abstractNumId w:val="11"/>
  </w:num>
  <w:num w:numId="11" w16cid:durableId="1462648634">
    <w:abstractNumId w:val="10"/>
  </w:num>
  <w:num w:numId="12" w16cid:durableId="1456557767">
    <w:abstractNumId w:val="12"/>
  </w:num>
  <w:num w:numId="13" w16cid:durableId="146089710">
    <w:abstractNumId w:val="0"/>
  </w:num>
  <w:num w:numId="14" w16cid:durableId="159825144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F"/>
    <w:rsid w:val="00004CB1"/>
    <w:rsid w:val="000154AD"/>
    <w:rsid w:val="000273DA"/>
    <w:rsid w:val="00036DD4"/>
    <w:rsid w:val="0004041B"/>
    <w:rsid w:val="00046F8D"/>
    <w:rsid w:val="0004738F"/>
    <w:rsid w:val="000565D9"/>
    <w:rsid w:val="00056A60"/>
    <w:rsid w:val="00063C46"/>
    <w:rsid w:val="00071707"/>
    <w:rsid w:val="00086D4C"/>
    <w:rsid w:val="00087111"/>
    <w:rsid w:val="00091C56"/>
    <w:rsid w:val="000947BA"/>
    <w:rsid w:val="000A28B0"/>
    <w:rsid w:val="000A4176"/>
    <w:rsid w:val="000B1F98"/>
    <w:rsid w:val="000B6503"/>
    <w:rsid w:val="000B6934"/>
    <w:rsid w:val="000C7646"/>
    <w:rsid w:val="000D07EC"/>
    <w:rsid w:val="000D6516"/>
    <w:rsid w:val="000E222A"/>
    <w:rsid w:val="000E282F"/>
    <w:rsid w:val="000E2A54"/>
    <w:rsid w:val="000E70C3"/>
    <w:rsid w:val="000F1D5B"/>
    <w:rsid w:val="000F2478"/>
    <w:rsid w:val="001004E1"/>
    <w:rsid w:val="001076FB"/>
    <w:rsid w:val="00112481"/>
    <w:rsid w:val="0012177C"/>
    <w:rsid w:val="00124231"/>
    <w:rsid w:val="00125F89"/>
    <w:rsid w:val="0013002E"/>
    <w:rsid w:val="001429DB"/>
    <w:rsid w:val="00144798"/>
    <w:rsid w:val="001454AF"/>
    <w:rsid w:val="001538F3"/>
    <w:rsid w:val="00156ABB"/>
    <w:rsid w:val="00171139"/>
    <w:rsid w:val="001733E5"/>
    <w:rsid w:val="0017758B"/>
    <w:rsid w:val="00177A85"/>
    <w:rsid w:val="001803FA"/>
    <w:rsid w:val="00181169"/>
    <w:rsid w:val="00181466"/>
    <w:rsid w:val="00181867"/>
    <w:rsid w:val="001859DA"/>
    <w:rsid w:val="001926E8"/>
    <w:rsid w:val="00196330"/>
    <w:rsid w:val="001A1EAE"/>
    <w:rsid w:val="001B2179"/>
    <w:rsid w:val="001C1954"/>
    <w:rsid w:val="001C32ED"/>
    <w:rsid w:val="001D039D"/>
    <w:rsid w:val="001D68C5"/>
    <w:rsid w:val="001E7E0D"/>
    <w:rsid w:val="001F0B22"/>
    <w:rsid w:val="001F0C6C"/>
    <w:rsid w:val="002067C5"/>
    <w:rsid w:val="00211F40"/>
    <w:rsid w:val="002220F8"/>
    <w:rsid w:val="00223BA8"/>
    <w:rsid w:val="0023292D"/>
    <w:rsid w:val="00232B97"/>
    <w:rsid w:val="00237C37"/>
    <w:rsid w:val="00244AAA"/>
    <w:rsid w:val="002454FC"/>
    <w:rsid w:val="002472D6"/>
    <w:rsid w:val="002529E0"/>
    <w:rsid w:val="002608EA"/>
    <w:rsid w:val="0027050B"/>
    <w:rsid w:val="00273BD8"/>
    <w:rsid w:val="002761D1"/>
    <w:rsid w:val="00280C2F"/>
    <w:rsid w:val="002822EE"/>
    <w:rsid w:val="002849ED"/>
    <w:rsid w:val="002853E1"/>
    <w:rsid w:val="002878D9"/>
    <w:rsid w:val="00291475"/>
    <w:rsid w:val="00291568"/>
    <w:rsid w:val="002961DF"/>
    <w:rsid w:val="002978C7"/>
    <w:rsid w:val="002A6149"/>
    <w:rsid w:val="002B36F4"/>
    <w:rsid w:val="002B4092"/>
    <w:rsid w:val="002B66CB"/>
    <w:rsid w:val="002B71E1"/>
    <w:rsid w:val="002C17A6"/>
    <w:rsid w:val="002C610E"/>
    <w:rsid w:val="002C718F"/>
    <w:rsid w:val="002C7ED8"/>
    <w:rsid w:val="002E5D25"/>
    <w:rsid w:val="002E7F06"/>
    <w:rsid w:val="002F5700"/>
    <w:rsid w:val="00304556"/>
    <w:rsid w:val="003166A3"/>
    <w:rsid w:val="003206BC"/>
    <w:rsid w:val="0032180E"/>
    <w:rsid w:val="00322954"/>
    <w:rsid w:val="003247B5"/>
    <w:rsid w:val="00325DE5"/>
    <w:rsid w:val="00326A43"/>
    <w:rsid w:val="00331F7A"/>
    <w:rsid w:val="00333051"/>
    <w:rsid w:val="00341A06"/>
    <w:rsid w:val="00342697"/>
    <w:rsid w:val="0034341D"/>
    <w:rsid w:val="00345526"/>
    <w:rsid w:val="00347E2A"/>
    <w:rsid w:val="003567EA"/>
    <w:rsid w:val="00373C0F"/>
    <w:rsid w:val="00376320"/>
    <w:rsid w:val="00376F70"/>
    <w:rsid w:val="00387DC3"/>
    <w:rsid w:val="003B0FD5"/>
    <w:rsid w:val="003B2143"/>
    <w:rsid w:val="003B5AAD"/>
    <w:rsid w:val="003B6C3A"/>
    <w:rsid w:val="003C1509"/>
    <w:rsid w:val="003C5FEE"/>
    <w:rsid w:val="003C76F0"/>
    <w:rsid w:val="003D1009"/>
    <w:rsid w:val="003D3339"/>
    <w:rsid w:val="003D5965"/>
    <w:rsid w:val="003E041D"/>
    <w:rsid w:val="003E2C82"/>
    <w:rsid w:val="003E3056"/>
    <w:rsid w:val="003E43F4"/>
    <w:rsid w:val="00401269"/>
    <w:rsid w:val="004018FE"/>
    <w:rsid w:val="00401B45"/>
    <w:rsid w:val="00410632"/>
    <w:rsid w:val="0041148C"/>
    <w:rsid w:val="0041527C"/>
    <w:rsid w:val="00430EAC"/>
    <w:rsid w:val="00430EEA"/>
    <w:rsid w:val="00442074"/>
    <w:rsid w:val="004532E8"/>
    <w:rsid w:val="004539C1"/>
    <w:rsid w:val="004543D5"/>
    <w:rsid w:val="00457B15"/>
    <w:rsid w:val="004676E9"/>
    <w:rsid w:val="00467A57"/>
    <w:rsid w:val="00481203"/>
    <w:rsid w:val="00485B7B"/>
    <w:rsid w:val="004A196E"/>
    <w:rsid w:val="004B069B"/>
    <w:rsid w:val="004B2380"/>
    <w:rsid w:val="004B3ECA"/>
    <w:rsid w:val="004C3177"/>
    <w:rsid w:val="004C43C5"/>
    <w:rsid w:val="004C49F8"/>
    <w:rsid w:val="004C5C21"/>
    <w:rsid w:val="004D0543"/>
    <w:rsid w:val="004D0E96"/>
    <w:rsid w:val="004D3834"/>
    <w:rsid w:val="004D6799"/>
    <w:rsid w:val="004D73DF"/>
    <w:rsid w:val="004E5DE0"/>
    <w:rsid w:val="004F02D2"/>
    <w:rsid w:val="004F1485"/>
    <w:rsid w:val="004F1CD9"/>
    <w:rsid w:val="004F1DC6"/>
    <w:rsid w:val="004F5CF1"/>
    <w:rsid w:val="00507EEC"/>
    <w:rsid w:val="00512315"/>
    <w:rsid w:val="00523794"/>
    <w:rsid w:val="00525B61"/>
    <w:rsid w:val="00531A7D"/>
    <w:rsid w:val="00545244"/>
    <w:rsid w:val="00545A27"/>
    <w:rsid w:val="00547105"/>
    <w:rsid w:val="00561D11"/>
    <w:rsid w:val="00562FBF"/>
    <w:rsid w:val="0057398D"/>
    <w:rsid w:val="005774A7"/>
    <w:rsid w:val="00580145"/>
    <w:rsid w:val="00581050"/>
    <w:rsid w:val="00581826"/>
    <w:rsid w:val="005853AC"/>
    <w:rsid w:val="00585CB4"/>
    <w:rsid w:val="00591326"/>
    <w:rsid w:val="005937AD"/>
    <w:rsid w:val="00597B18"/>
    <w:rsid w:val="005A623F"/>
    <w:rsid w:val="005B160E"/>
    <w:rsid w:val="005B3E05"/>
    <w:rsid w:val="005C1818"/>
    <w:rsid w:val="005C7BCC"/>
    <w:rsid w:val="005D2FE7"/>
    <w:rsid w:val="005D35D5"/>
    <w:rsid w:val="005D40DD"/>
    <w:rsid w:val="005D438A"/>
    <w:rsid w:val="005D5A24"/>
    <w:rsid w:val="005D5B16"/>
    <w:rsid w:val="005E57EF"/>
    <w:rsid w:val="005E5BC5"/>
    <w:rsid w:val="005F3173"/>
    <w:rsid w:val="005F4CB3"/>
    <w:rsid w:val="005F6E03"/>
    <w:rsid w:val="00601122"/>
    <w:rsid w:val="00612D50"/>
    <w:rsid w:val="006321E9"/>
    <w:rsid w:val="00632ED3"/>
    <w:rsid w:val="006331BE"/>
    <w:rsid w:val="006517DD"/>
    <w:rsid w:val="006761A7"/>
    <w:rsid w:val="006775DA"/>
    <w:rsid w:val="00683130"/>
    <w:rsid w:val="00690C60"/>
    <w:rsid w:val="006946B2"/>
    <w:rsid w:val="006A25DD"/>
    <w:rsid w:val="006B0BF9"/>
    <w:rsid w:val="006B183C"/>
    <w:rsid w:val="006B37FA"/>
    <w:rsid w:val="006B39E5"/>
    <w:rsid w:val="006B4120"/>
    <w:rsid w:val="006B6005"/>
    <w:rsid w:val="006B7DC8"/>
    <w:rsid w:val="006C006D"/>
    <w:rsid w:val="006C54D5"/>
    <w:rsid w:val="006D3311"/>
    <w:rsid w:val="006D458B"/>
    <w:rsid w:val="006E2B1B"/>
    <w:rsid w:val="006E4CE8"/>
    <w:rsid w:val="006F1C5C"/>
    <w:rsid w:val="00700D52"/>
    <w:rsid w:val="00705C6C"/>
    <w:rsid w:val="00713853"/>
    <w:rsid w:val="00717BB6"/>
    <w:rsid w:val="00721A0D"/>
    <w:rsid w:val="00725205"/>
    <w:rsid w:val="00726E60"/>
    <w:rsid w:val="00727F43"/>
    <w:rsid w:val="0073313F"/>
    <w:rsid w:val="00734365"/>
    <w:rsid w:val="0074001B"/>
    <w:rsid w:val="007505F1"/>
    <w:rsid w:val="007527A4"/>
    <w:rsid w:val="00753D22"/>
    <w:rsid w:val="007569A0"/>
    <w:rsid w:val="00760C45"/>
    <w:rsid w:val="007658D5"/>
    <w:rsid w:val="007841CD"/>
    <w:rsid w:val="00790268"/>
    <w:rsid w:val="00795526"/>
    <w:rsid w:val="0079628D"/>
    <w:rsid w:val="007A32D2"/>
    <w:rsid w:val="007A3CB4"/>
    <w:rsid w:val="007B1A0F"/>
    <w:rsid w:val="007B5C72"/>
    <w:rsid w:val="007C04CF"/>
    <w:rsid w:val="007C4FDA"/>
    <w:rsid w:val="007D1E26"/>
    <w:rsid w:val="007D1EEC"/>
    <w:rsid w:val="007D2CC2"/>
    <w:rsid w:val="007E33E7"/>
    <w:rsid w:val="007E56A1"/>
    <w:rsid w:val="007E642A"/>
    <w:rsid w:val="007E7B4F"/>
    <w:rsid w:val="007F62CB"/>
    <w:rsid w:val="00800645"/>
    <w:rsid w:val="00802A84"/>
    <w:rsid w:val="00807B99"/>
    <w:rsid w:val="008213EE"/>
    <w:rsid w:val="00821949"/>
    <w:rsid w:val="008232E8"/>
    <w:rsid w:val="00826E16"/>
    <w:rsid w:val="008310D2"/>
    <w:rsid w:val="0083655E"/>
    <w:rsid w:val="00853879"/>
    <w:rsid w:val="00864557"/>
    <w:rsid w:val="008746B8"/>
    <w:rsid w:val="008B315F"/>
    <w:rsid w:val="008C4140"/>
    <w:rsid w:val="008C685F"/>
    <w:rsid w:val="008D27B3"/>
    <w:rsid w:val="008D35C7"/>
    <w:rsid w:val="008E073C"/>
    <w:rsid w:val="008E0752"/>
    <w:rsid w:val="008E1F93"/>
    <w:rsid w:val="008E2902"/>
    <w:rsid w:val="008E33A2"/>
    <w:rsid w:val="008F6951"/>
    <w:rsid w:val="008F72A3"/>
    <w:rsid w:val="00900001"/>
    <w:rsid w:val="009056D6"/>
    <w:rsid w:val="009151EB"/>
    <w:rsid w:val="00925D02"/>
    <w:rsid w:val="00931D8E"/>
    <w:rsid w:val="00933B39"/>
    <w:rsid w:val="009359AC"/>
    <w:rsid w:val="00936478"/>
    <w:rsid w:val="00937C1F"/>
    <w:rsid w:val="009401B0"/>
    <w:rsid w:val="00941833"/>
    <w:rsid w:val="00941D30"/>
    <w:rsid w:val="00944D2B"/>
    <w:rsid w:val="0096301E"/>
    <w:rsid w:val="009641A5"/>
    <w:rsid w:val="009667CF"/>
    <w:rsid w:val="00966C0B"/>
    <w:rsid w:val="0097229D"/>
    <w:rsid w:val="00973515"/>
    <w:rsid w:val="009773B0"/>
    <w:rsid w:val="00977E65"/>
    <w:rsid w:val="00984CD5"/>
    <w:rsid w:val="00984F49"/>
    <w:rsid w:val="00987544"/>
    <w:rsid w:val="00993216"/>
    <w:rsid w:val="00995929"/>
    <w:rsid w:val="00996D96"/>
    <w:rsid w:val="009A2749"/>
    <w:rsid w:val="009A5BC1"/>
    <w:rsid w:val="009C2216"/>
    <w:rsid w:val="009C3EAF"/>
    <w:rsid w:val="009C7013"/>
    <w:rsid w:val="009D5C9B"/>
    <w:rsid w:val="009D5DC4"/>
    <w:rsid w:val="009E74FE"/>
    <w:rsid w:val="009E7EAA"/>
    <w:rsid w:val="009F1F4E"/>
    <w:rsid w:val="009F3D45"/>
    <w:rsid w:val="00A049BF"/>
    <w:rsid w:val="00A20EBC"/>
    <w:rsid w:val="00A24E4D"/>
    <w:rsid w:val="00A25B06"/>
    <w:rsid w:val="00A31338"/>
    <w:rsid w:val="00A35DC8"/>
    <w:rsid w:val="00A37CDE"/>
    <w:rsid w:val="00A37E85"/>
    <w:rsid w:val="00A50243"/>
    <w:rsid w:val="00A523E4"/>
    <w:rsid w:val="00A537D2"/>
    <w:rsid w:val="00A74471"/>
    <w:rsid w:val="00A7573F"/>
    <w:rsid w:val="00A811B6"/>
    <w:rsid w:val="00A8216E"/>
    <w:rsid w:val="00A91533"/>
    <w:rsid w:val="00A9208C"/>
    <w:rsid w:val="00AA4BD0"/>
    <w:rsid w:val="00AA5315"/>
    <w:rsid w:val="00AC0DD2"/>
    <w:rsid w:val="00AC1185"/>
    <w:rsid w:val="00AC4CA5"/>
    <w:rsid w:val="00AD0878"/>
    <w:rsid w:val="00AD1510"/>
    <w:rsid w:val="00AD1641"/>
    <w:rsid w:val="00AE18FC"/>
    <w:rsid w:val="00AF327D"/>
    <w:rsid w:val="00AF5467"/>
    <w:rsid w:val="00B159D0"/>
    <w:rsid w:val="00B306A2"/>
    <w:rsid w:val="00B30F8A"/>
    <w:rsid w:val="00B51F4D"/>
    <w:rsid w:val="00B5351A"/>
    <w:rsid w:val="00B65A3B"/>
    <w:rsid w:val="00B72562"/>
    <w:rsid w:val="00B74199"/>
    <w:rsid w:val="00B80E83"/>
    <w:rsid w:val="00B81458"/>
    <w:rsid w:val="00B82F03"/>
    <w:rsid w:val="00B84A65"/>
    <w:rsid w:val="00B86DF9"/>
    <w:rsid w:val="00B9508F"/>
    <w:rsid w:val="00BA0E4B"/>
    <w:rsid w:val="00BA7651"/>
    <w:rsid w:val="00BB1502"/>
    <w:rsid w:val="00BB438E"/>
    <w:rsid w:val="00BB593F"/>
    <w:rsid w:val="00BC03DB"/>
    <w:rsid w:val="00BC28C6"/>
    <w:rsid w:val="00BC49EA"/>
    <w:rsid w:val="00BC6DB5"/>
    <w:rsid w:val="00BD08E4"/>
    <w:rsid w:val="00BD469F"/>
    <w:rsid w:val="00BE0979"/>
    <w:rsid w:val="00BF4321"/>
    <w:rsid w:val="00C06E14"/>
    <w:rsid w:val="00C1544B"/>
    <w:rsid w:val="00C304C9"/>
    <w:rsid w:val="00C41A44"/>
    <w:rsid w:val="00C43755"/>
    <w:rsid w:val="00C44614"/>
    <w:rsid w:val="00C47137"/>
    <w:rsid w:val="00C51EC5"/>
    <w:rsid w:val="00C52E33"/>
    <w:rsid w:val="00C5434F"/>
    <w:rsid w:val="00C63326"/>
    <w:rsid w:val="00C6645D"/>
    <w:rsid w:val="00C73081"/>
    <w:rsid w:val="00C754BB"/>
    <w:rsid w:val="00C80A7D"/>
    <w:rsid w:val="00C82DD1"/>
    <w:rsid w:val="00C85D8B"/>
    <w:rsid w:val="00C90ADB"/>
    <w:rsid w:val="00C978AB"/>
    <w:rsid w:val="00CB36A6"/>
    <w:rsid w:val="00CB7D7A"/>
    <w:rsid w:val="00CC7D7E"/>
    <w:rsid w:val="00CD0BF7"/>
    <w:rsid w:val="00CE26A8"/>
    <w:rsid w:val="00D03CBF"/>
    <w:rsid w:val="00D04514"/>
    <w:rsid w:val="00D17D9B"/>
    <w:rsid w:val="00D33760"/>
    <w:rsid w:val="00D41F80"/>
    <w:rsid w:val="00D43F11"/>
    <w:rsid w:val="00D45B51"/>
    <w:rsid w:val="00D522BD"/>
    <w:rsid w:val="00D61410"/>
    <w:rsid w:val="00D62411"/>
    <w:rsid w:val="00D651B6"/>
    <w:rsid w:val="00D7729F"/>
    <w:rsid w:val="00D81263"/>
    <w:rsid w:val="00D86496"/>
    <w:rsid w:val="00D91A95"/>
    <w:rsid w:val="00D93C8E"/>
    <w:rsid w:val="00D94973"/>
    <w:rsid w:val="00DA6A20"/>
    <w:rsid w:val="00DB0287"/>
    <w:rsid w:val="00DC448B"/>
    <w:rsid w:val="00DE2704"/>
    <w:rsid w:val="00DE3C3B"/>
    <w:rsid w:val="00DE5D63"/>
    <w:rsid w:val="00DF073F"/>
    <w:rsid w:val="00DF58BC"/>
    <w:rsid w:val="00E04003"/>
    <w:rsid w:val="00E073A6"/>
    <w:rsid w:val="00E07792"/>
    <w:rsid w:val="00E14CC5"/>
    <w:rsid w:val="00E235C2"/>
    <w:rsid w:val="00E24DDE"/>
    <w:rsid w:val="00E30074"/>
    <w:rsid w:val="00E30DE3"/>
    <w:rsid w:val="00E3192F"/>
    <w:rsid w:val="00E53F28"/>
    <w:rsid w:val="00E5733E"/>
    <w:rsid w:val="00E63740"/>
    <w:rsid w:val="00E64D99"/>
    <w:rsid w:val="00E71A7A"/>
    <w:rsid w:val="00E721CE"/>
    <w:rsid w:val="00E82432"/>
    <w:rsid w:val="00E82D1D"/>
    <w:rsid w:val="00E8636C"/>
    <w:rsid w:val="00E86E04"/>
    <w:rsid w:val="00E871A8"/>
    <w:rsid w:val="00E9335A"/>
    <w:rsid w:val="00E93E3D"/>
    <w:rsid w:val="00E9684B"/>
    <w:rsid w:val="00E97A2B"/>
    <w:rsid w:val="00EA0B67"/>
    <w:rsid w:val="00EA221F"/>
    <w:rsid w:val="00EA5FDE"/>
    <w:rsid w:val="00EA7D33"/>
    <w:rsid w:val="00EC647A"/>
    <w:rsid w:val="00EC71BF"/>
    <w:rsid w:val="00ED03F2"/>
    <w:rsid w:val="00ED1483"/>
    <w:rsid w:val="00EE0E7B"/>
    <w:rsid w:val="00EF1596"/>
    <w:rsid w:val="00EF2804"/>
    <w:rsid w:val="00EF7B1C"/>
    <w:rsid w:val="00F0775E"/>
    <w:rsid w:val="00F12252"/>
    <w:rsid w:val="00F12395"/>
    <w:rsid w:val="00F17A46"/>
    <w:rsid w:val="00F21D92"/>
    <w:rsid w:val="00F24EBE"/>
    <w:rsid w:val="00F27396"/>
    <w:rsid w:val="00F35F65"/>
    <w:rsid w:val="00F3602C"/>
    <w:rsid w:val="00F36293"/>
    <w:rsid w:val="00F4179E"/>
    <w:rsid w:val="00F47DB4"/>
    <w:rsid w:val="00F60178"/>
    <w:rsid w:val="00F750BA"/>
    <w:rsid w:val="00F854CA"/>
    <w:rsid w:val="00F8740F"/>
    <w:rsid w:val="00F9060E"/>
    <w:rsid w:val="00F93711"/>
    <w:rsid w:val="00F9672A"/>
    <w:rsid w:val="00FA3682"/>
    <w:rsid w:val="00FB15D4"/>
    <w:rsid w:val="00FB7300"/>
    <w:rsid w:val="00FC021D"/>
    <w:rsid w:val="00FC0C17"/>
    <w:rsid w:val="00FC2302"/>
    <w:rsid w:val="00FD4C9F"/>
    <w:rsid w:val="00FE7875"/>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E6C4"/>
  <w15:chartTrackingRefBased/>
  <w15:docId w15:val="{1FD378A0-549F-450B-892D-1ED6398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BF"/>
    <w:rPr>
      <w:sz w:val="22"/>
      <w:szCs w:val="22"/>
    </w:rPr>
  </w:style>
  <w:style w:type="paragraph" w:styleId="Heading1">
    <w:name w:val="heading 1"/>
    <w:basedOn w:val="Title"/>
    <w:next w:val="Normal"/>
    <w:link w:val="Heading1Char"/>
    <w:uiPriority w:val="9"/>
    <w:rsid w:val="0041148C"/>
    <w:pPr>
      <w:ind w:right="-330"/>
      <w:outlineLvl w:val="0"/>
    </w:pPr>
    <w:rPr>
      <w:rFonts w:ascii="Calibri" w:hAnsi="Calibri" w:cs="Calibri"/>
      <w:b/>
      <w:lang w:val="en-US"/>
    </w:rPr>
  </w:style>
  <w:style w:type="paragraph" w:styleId="Heading2">
    <w:name w:val="heading 2"/>
    <w:basedOn w:val="Normal"/>
    <w:next w:val="Normal"/>
    <w:link w:val="Heading2Char"/>
    <w:uiPriority w:val="9"/>
    <w:qFormat/>
    <w:rsid w:val="0041148C"/>
    <w:pPr>
      <w:spacing w:before="120" w:after="120"/>
      <w:outlineLvl w:val="1"/>
    </w:pPr>
    <w:rPr>
      <w:b/>
      <w:bCs/>
      <w:sz w:val="32"/>
      <w:szCs w:val="32"/>
    </w:rPr>
  </w:style>
  <w:style w:type="paragraph" w:styleId="Heading3">
    <w:name w:val="heading 3"/>
    <w:basedOn w:val="Normal"/>
    <w:next w:val="Normal"/>
    <w:link w:val="Heading3Char"/>
    <w:uiPriority w:val="9"/>
    <w:qFormat/>
    <w:rsid w:val="008D35C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AD16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867"/>
    <w:pPr>
      <w:pBdr>
        <w:bottom w:val="single" w:sz="8" w:space="4" w:color="4F81BD"/>
      </w:pBdr>
      <w:spacing w:after="300"/>
      <w:contextualSpacing/>
    </w:pPr>
    <w:rPr>
      <w:rFonts w:ascii="Cambria" w:eastAsia="Times New Roman" w:hAnsi="Cambria"/>
      <w:spacing w:val="5"/>
      <w:kern w:val="28"/>
      <w:sz w:val="52"/>
      <w:szCs w:val="52"/>
    </w:rPr>
  </w:style>
  <w:style w:type="character" w:customStyle="1" w:styleId="TitleChar">
    <w:name w:val="Title Char"/>
    <w:link w:val="Title"/>
    <w:uiPriority w:val="10"/>
    <w:rsid w:val="00181867"/>
    <w:rPr>
      <w:rFonts w:ascii="Cambria" w:eastAsia="Times New Roman" w:hAnsi="Cambria"/>
      <w:spacing w:val="5"/>
      <w:kern w:val="28"/>
      <w:sz w:val="52"/>
      <w:szCs w:val="52"/>
    </w:rPr>
  </w:style>
  <w:style w:type="table" w:styleId="TableGrid">
    <w:name w:val="Table Grid"/>
    <w:basedOn w:val="TableNormal"/>
    <w:uiPriority w:val="39"/>
    <w:rsid w:val="007D1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Title"/>
    <w:next w:val="Normal"/>
    <w:link w:val="SubtitleChar"/>
    <w:uiPriority w:val="11"/>
    <w:qFormat/>
    <w:rsid w:val="008D35C7"/>
    <w:rPr>
      <w:sz w:val="32"/>
      <w:szCs w:val="32"/>
    </w:rPr>
  </w:style>
  <w:style w:type="character" w:customStyle="1" w:styleId="SubtitleChar">
    <w:name w:val="Subtitle Char"/>
    <w:link w:val="Subtitle"/>
    <w:uiPriority w:val="11"/>
    <w:rsid w:val="008D35C7"/>
    <w:rPr>
      <w:rFonts w:ascii="Cambria" w:eastAsia="Times New Roman" w:hAnsi="Cambria"/>
      <w:spacing w:val="5"/>
      <w:kern w:val="28"/>
      <w:sz w:val="32"/>
      <w:szCs w:val="32"/>
    </w:rPr>
  </w:style>
  <w:style w:type="character" w:customStyle="1" w:styleId="Heading1Char">
    <w:name w:val="Heading 1 Char"/>
    <w:link w:val="Heading1"/>
    <w:uiPriority w:val="9"/>
    <w:rsid w:val="0041148C"/>
    <w:rPr>
      <w:rFonts w:eastAsia="Times New Roman" w:cs="Calibri"/>
      <w:b/>
      <w:spacing w:val="5"/>
      <w:kern w:val="28"/>
      <w:sz w:val="52"/>
      <w:szCs w:val="52"/>
      <w:lang w:val="en-US"/>
    </w:rPr>
  </w:style>
  <w:style w:type="character" w:customStyle="1" w:styleId="Heading2Char">
    <w:name w:val="Heading 2 Char"/>
    <w:link w:val="Heading2"/>
    <w:uiPriority w:val="9"/>
    <w:rsid w:val="0041148C"/>
    <w:rPr>
      <w:b/>
      <w:bCs/>
      <w:sz w:val="32"/>
      <w:szCs w:val="32"/>
    </w:rPr>
  </w:style>
  <w:style w:type="character" w:customStyle="1" w:styleId="Heading3Char">
    <w:name w:val="Heading 3 Char"/>
    <w:link w:val="Heading3"/>
    <w:uiPriority w:val="9"/>
    <w:rsid w:val="008D35C7"/>
    <w:rPr>
      <w:rFonts w:ascii="Cambria" w:eastAsia="Times New Roman" w:hAnsi="Cambria" w:cs="Times New Roman"/>
      <w:b/>
      <w:bCs/>
      <w:sz w:val="26"/>
      <w:szCs w:val="26"/>
    </w:rPr>
  </w:style>
  <w:style w:type="character" w:styleId="Hyperlink">
    <w:name w:val="Hyperlink"/>
    <w:uiPriority w:val="99"/>
    <w:unhideWhenUsed/>
    <w:rsid w:val="001F0C6C"/>
    <w:rPr>
      <w:color w:val="0000FF"/>
      <w:u w:val="single"/>
    </w:rPr>
  </w:style>
  <w:style w:type="character" w:styleId="FollowedHyperlink">
    <w:name w:val="FollowedHyperlink"/>
    <w:uiPriority w:val="99"/>
    <w:semiHidden/>
    <w:unhideWhenUsed/>
    <w:rsid w:val="00581050"/>
    <w:rPr>
      <w:color w:val="800080"/>
      <w:u w:val="single"/>
    </w:rPr>
  </w:style>
  <w:style w:type="paragraph" w:customStyle="1" w:styleId="Level1">
    <w:name w:val="Level 1"/>
    <w:basedOn w:val="Normal"/>
    <w:rsid w:val="00FA3682"/>
    <w:pPr>
      <w:numPr>
        <w:numId w:val="1"/>
      </w:numPr>
      <w:spacing w:after="240" w:line="312" w:lineRule="auto"/>
      <w:jc w:val="both"/>
      <w:outlineLvl w:val="0"/>
    </w:pPr>
    <w:rPr>
      <w:rFonts w:ascii="Times New Roman" w:eastAsia="Times New Roman" w:hAnsi="Times New Roman"/>
      <w:sz w:val="24"/>
      <w:szCs w:val="20"/>
    </w:rPr>
  </w:style>
  <w:style w:type="paragraph" w:customStyle="1" w:styleId="Level2">
    <w:name w:val="Level 2"/>
    <w:basedOn w:val="Normal"/>
    <w:rsid w:val="00FA3682"/>
    <w:pPr>
      <w:numPr>
        <w:ilvl w:val="1"/>
        <w:numId w:val="1"/>
      </w:numPr>
      <w:spacing w:after="240" w:line="312" w:lineRule="auto"/>
      <w:jc w:val="both"/>
      <w:outlineLvl w:val="1"/>
    </w:pPr>
    <w:rPr>
      <w:rFonts w:ascii="Times New Roman" w:eastAsia="Times New Roman" w:hAnsi="Times New Roman"/>
      <w:sz w:val="24"/>
      <w:szCs w:val="20"/>
    </w:rPr>
  </w:style>
  <w:style w:type="paragraph" w:customStyle="1" w:styleId="Level3">
    <w:name w:val="Level 3"/>
    <w:basedOn w:val="Normal"/>
    <w:rsid w:val="00FA3682"/>
    <w:pPr>
      <w:numPr>
        <w:ilvl w:val="2"/>
        <w:numId w:val="1"/>
      </w:numPr>
      <w:spacing w:after="240" w:line="312" w:lineRule="auto"/>
      <w:jc w:val="both"/>
      <w:outlineLvl w:val="2"/>
    </w:pPr>
    <w:rPr>
      <w:rFonts w:ascii="Times New Roman" w:eastAsia="Times New Roman" w:hAnsi="Times New Roman"/>
      <w:sz w:val="24"/>
      <w:szCs w:val="20"/>
    </w:rPr>
  </w:style>
  <w:style w:type="paragraph" w:customStyle="1" w:styleId="Level4">
    <w:name w:val="Level 4"/>
    <w:basedOn w:val="Normal"/>
    <w:rsid w:val="00FA3682"/>
    <w:pPr>
      <w:numPr>
        <w:ilvl w:val="3"/>
        <w:numId w:val="1"/>
      </w:numPr>
      <w:spacing w:after="240" w:line="312" w:lineRule="auto"/>
      <w:jc w:val="both"/>
      <w:outlineLvl w:val="3"/>
    </w:pPr>
    <w:rPr>
      <w:rFonts w:ascii="Times New Roman" w:eastAsia="Times New Roman" w:hAnsi="Times New Roman"/>
      <w:sz w:val="24"/>
      <w:szCs w:val="20"/>
    </w:rPr>
  </w:style>
  <w:style w:type="paragraph" w:customStyle="1" w:styleId="Level5">
    <w:name w:val="Level 5"/>
    <w:basedOn w:val="Normal"/>
    <w:rsid w:val="00FA3682"/>
    <w:pPr>
      <w:numPr>
        <w:ilvl w:val="4"/>
        <w:numId w:val="1"/>
      </w:numPr>
      <w:spacing w:after="240" w:line="312" w:lineRule="auto"/>
      <w:jc w:val="both"/>
      <w:outlineLvl w:val="4"/>
    </w:pPr>
    <w:rPr>
      <w:rFonts w:ascii="Times New Roman" w:eastAsia="Times New Roman" w:hAnsi="Times New Roman"/>
      <w:sz w:val="24"/>
      <w:szCs w:val="20"/>
    </w:rPr>
  </w:style>
  <w:style w:type="paragraph" w:styleId="NormalWeb">
    <w:name w:val="Normal (Web)"/>
    <w:basedOn w:val="Normal"/>
    <w:uiPriority w:val="99"/>
    <w:unhideWhenUsed/>
    <w:rsid w:val="00BD469F"/>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700D52"/>
    <w:rPr>
      <w:rFonts w:ascii="Tahoma" w:hAnsi="Tahoma" w:cs="Tahoma"/>
      <w:sz w:val="16"/>
      <w:szCs w:val="16"/>
    </w:rPr>
  </w:style>
  <w:style w:type="paragraph" w:styleId="Header">
    <w:name w:val="header"/>
    <w:basedOn w:val="Normal"/>
    <w:link w:val="HeaderChar"/>
    <w:uiPriority w:val="99"/>
    <w:unhideWhenUsed/>
    <w:rsid w:val="001538F3"/>
    <w:pPr>
      <w:tabs>
        <w:tab w:val="center" w:pos="4513"/>
        <w:tab w:val="right" w:pos="9026"/>
      </w:tabs>
    </w:pPr>
  </w:style>
  <w:style w:type="character" w:customStyle="1" w:styleId="HeaderChar">
    <w:name w:val="Header Char"/>
    <w:link w:val="Header"/>
    <w:uiPriority w:val="99"/>
    <w:rsid w:val="001538F3"/>
    <w:rPr>
      <w:sz w:val="22"/>
      <w:szCs w:val="22"/>
    </w:rPr>
  </w:style>
  <w:style w:type="paragraph" w:styleId="Footer">
    <w:name w:val="footer"/>
    <w:basedOn w:val="Normal"/>
    <w:link w:val="FooterChar"/>
    <w:uiPriority w:val="99"/>
    <w:unhideWhenUsed/>
    <w:rsid w:val="001538F3"/>
    <w:pPr>
      <w:tabs>
        <w:tab w:val="center" w:pos="4513"/>
        <w:tab w:val="right" w:pos="9026"/>
      </w:tabs>
    </w:pPr>
  </w:style>
  <w:style w:type="character" w:customStyle="1" w:styleId="FooterChar">
    <w:name w:val="Footer Char"/>
    <w:link w:val="Footer"/>
    <w:uiPriority w:val="99"/>
    <w:rsid w:val="001538F3"/>
    <w:rPr>
      <w:sz w:val="22"/>
      <w:szCs w:val="22"/>
    </w:rPr>
  </w:style>
  <w:style w:type="character" w:styleId="CommentReference">
    <w:name w:val="annotation reference"/>
    <w:uiPriority w:val="99"/>
    <w:semiHidden/>
    <w:rsid w:val="005D2FE7"/>
    <w:rPr>
      <w:sz w:val="16"/>
      <w:szCs w:val="16"/>
    </w:rPr>
  </w:style>
  <w:style w:type="paragraph" w:styleId="CommentText">
    <w:name w:val="annotation text"/>
    <w:basedOn w:val="Normal"/>
    <w:link w:val="CommentTextChar"/>
    <w:uiPriority w:val="99"/>
    <w:rsid w:val="005D2FE7"/>
    <w:rPr>
      <w:sz w:val="20"/>
      <w:szCs w:val="20"/>
    </w:rPr>
  </w:style>
  <w:style w:type="paragraph" w:styleId="CommentSubject">
    <w:name w:val="annotation subject"/>
    <w:basedOn w:val="CommentText"/>
    <w:next w:val="CommentText"/>
    <w:semiHidden/>
    <w:rsid w:val="005D2FE7"/>
    <w:rPr>
      <w:b/>
      <w:bCs/>
    </w:rPr>
  </w:style>
  <w:style w:type="paragraph" w:styleId="ListParagraph">
    <w:name w:val="List Paragraph"/>
    <w:basedOn w:val="Normal"/>
    <w:uiPriority w:val="34"/>
    <w:qFormat/>
    <w:rsid w:val="0041148C"/>
    <w:pPr>
      <w:spacing w:after="160" w:line="259" w:lineRule="auto"/>
      <w:ind w:left="720"/>
      <w:contextualSpacing/>
    </w:pPr>
    <w:rPr>
      <w:lang w:eastAsia="en-US"/>
    </w:rPr>
  </w:style>
  <w:style w:type="character" w:customStyle="1" w:styleId="CommentTextChar">
    <w:name w:val="Comment Text Char"/>
    <w:link w:val="CommentText"/>
    <w:uiPriority w:val="99"/>
    <w:rsid w:val="0041148C"/>
  </w:style>
  <w:style w:type="character" w:styleId="UnresolvedMention">
    <w:name w:val="Unresolved Mention"/>
    <w:basedOn w:val="DefaultParagraphFont"/>
    <w:uiPriority w:val="99"/>
    <w:semiHidden/>
    <w:unhideWhenUsed/>
    <w:rsid w:val="003C1509"/>
    <w:rPr>
      <w:color w:val="605E5C"/>
      <w:shd w:val="clear" w:color="auto" w:fill="E1DFDD"/>
    </w:rPr>
  </w:style>
  <w:style w:type="paragraph" w:styleId="Revision">
    <w:name w:val="Revision"/>
    <w:hidden/>
    <w:uiPriority w:val="99"/>
    <w:semiHidden/>
    <w:rsid w:val="00A8216E"/>
    <w:rPr>
      <w:sz w:val="22"/>
      <w:szCs w:val="22"/>
    </w:rPr>
  </w:style>
  <w:style w:type="paragraph" w:styleId="TOCHeading">
    <w:name w:val="TOC Heading"/>
    <w:basedOn w:val="Heading1"/>
    <w:next w:val="Normal"/>
    <w:uiPriority w:val="39"/>
    <w:unhideWhenUsed/>
    <w:qFormat/>
    <w:rsid w:val="00AC1185"/>
    <w:pPr>
      <w:keepNext/>
      <w:keepLines/>
      <w:pBdr>
        <w:bottom w:val="none" w:sz="0" w:space="0" w:color="auto"/>
      </w:pBdr>
      <w:spacing w:before="240" w:after="0" w:line="259" w:lineRule="auto"/>
      <w:ind w:right="0"/>
      <w:contextualSpacing w:val="0"/>
      <w:outlineLvl w:val="9"/>
    </w:pPr>
    <w:rPr>
      <w:rFonts w:asciiTheme="majorHAnsi" w:eastAsiaTheme="majorEastAsia" w:hAnsiTheme="majorHAnsi" w:cstheme="majorBidi"/>
      <w:b w:val="0"/>
      <w:color w:val="2F5496" w:themeColor="accent1" w:themeShade="BF"/>
      <w:spacing w:val="0"/>
      <w:kern w:val="0"/>
      <w:sz w:val="32"/>
      <w:szCs w:val="32"/>
      <w:lang w:eastAsia="en-US"/>
    </w:rPr>
  </w:style>
  <w:style w:type="paragraph" w:styleId="TOC2">
    <w:name w:val="toc 2"/>
    <w:basedOn w:val="Normal"/>
    <w:next w:val="Normal"/>
    <w:autoRedefine/>
    <w:uiPriority w:val="39"/>
    <w:unhideWhenUsed/>
    <w:rsid w:val="00AC1185"/>
    <w:pPr>
      <w:spacing w:after="100"/>
      <w:ind w:left="220"/>
    </w:pPr>
  </w:style>
  <w:style w:type="paragraph" w:styleId="TOC3">
    <w:name w:val="toc 3"/>
    <w:basedOn w:val="Normal"/>
    <w:next w:val="Normal"/>
    <w:autoRedefine/>
    <w:uiPriority w:val="39"/>
    <w:unhideWhenUsed/>
    <w:rsid w:val="009641A5"/>
    <w:pPr>
      <w:spacing w:after="100"/>
      <w:ind w:left="440"/>
    </w:pPr>
  </w:style>
  <w:style w:type="character" w:customStyle="1" w:styleId="Heading4Char">
    <w:name w:val="Heading 4 Char"/>
    <w:basedOn w:val="DefaultParagraphFont"/>
    <w:link w:val="Heading4"/>
    <w:uiPriority w:val="9"/>
    <w:rsid w:val="00AD1641"/>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265">
      <w:bodyDiv w:val="1"/>
      <w:marLeft w:val="0"/>
      <w:marRight w:val="0"/>
      <w:marTop w:val="0"/>
      <w:marBottom w:val="0"/>
      <w:divBdr>
        <w:top w:val="none" w:sz="0" w:space="0" w:color="auto"/>
        <w:left w:val="none" w:sz="0" w:space="0" w:color="auto"/>
        <w:bottom w:val="none" w:sz="0" w:space="0" w:color="auto"/>
        <w:right w:val="none" w:sz="0" w:space="0" w:color="auto"/>
      </w:divBdr>
    </w:div>
    <w:div w:id="75056745">
      <w:bodyDiv w:val="1"/>
      <w:marLeft w:val="0"/>
      <w:marRight w:val="0"/>
      <w:marTop w:val="0"/>
      <w:marBottom w:val="0"/>
      <w:divBdr>
        <w:top w:val="none" w:sz="0" w:space="0" w:color="auto"/>
        <w:left w:val="none" w:sz="0" w:space="0" w:color="auto"/>
        <w:bottom w:val="none" w:sz="0" w:space="0" w:color="auto"/>
        <w:right w:val="none" w:sz="0" w:space="0" w:color="auto"/>
      </w:divBdr>
    </w:div>
    <w:div w:id="107436535">
      <w:bodyDiv w:val="1"/>
      <w:marLeft w:val="0"/>
      <w:marRight w:val="0"/>
      <w:marTop w:val="0"/>
      <w:marBottom w:val="0"/>
      <w:divBdr>
        <w:top w:val="none" w:sz="0" w:space="0" w:color="auto"/>
        <w:left w:val="none" w:sz="0" w:space="0" w:color="auto"/>
        <w:bottom w:val="none" w:sz="0" w:space="0" w:color="auto"/>
        <w:right w:val="none" w:sz="0" w:space="0" w:color="auto"/>
      </w:divBdr>
    </w:div>
    <w:div w:id="111099633">
      <w:bodyDiv w:val="1"/>
      <w:marLeft w:val="0"/>
      <w:marRight w:val="0"/>
      <w:marTop w:val="0"/>
      <w:marBottom w:val="0"/>
      <w:divBdr>
        <w:top w:val="none" w:sz="0" w:space="0" w:color="auto"/>
        <w:left w:val="none" w:sz="0" w:space="0" w:color="auto"/>
        <w:bottom w:val="none" w:sz="0" w:space="0" w:color="auto"/>
        <w:right w:val="none" w:sz="0" w:space="0" w:color="auto"/>
      </w:divBdr>
    </w:div>
    <w:div w:id="139277445">
      <w:bodyDiv w:val="1"/>
      <w:marLeft w:val="0"/>
      <w:marRight w:val="0"/>
      <w:marTop w:val="0"/>
      <w:marBottom w:val="0"/>
      <w:divBdr>
        <w:top w:val="none" w:sz="0" w:space="0" w:color="auto"/>
        <w:left w:val="none" w:sz="0" w:space="0" w:color="auto"/>
        <w:bottom w:val="none" w:sz="0" w:space="0" w:color="auto"/>
        <w:right w:val="none" w:sz="0" w:space="0" w:color="auto"/>
      </w:divBdr>
    </w:div>
    <w:div w:id="227807115">
      <w:bodyDiv w:val="1"/>
      <w:marLeft w:val="0"/>
      <w:marRight w:val="0"/>
      <w:marTop w:val="0"/>
      <w:marBottom w:val="0"/>
      <w:divBdr>
        <w:top w:val="none" w:sz="0" w:space="0" w:color="auto"/>
        <w:left w:val="none" w:sz="0" w:space="0" w:color="auto"/>
        <w:bottom w:val="none" w:sz="0" w:space="0" w:color="auto"/>
        <w:right w:val="none" w:sz="0" w:space="0" w:color="auto"/>
      </w:divBdr>
    </w:div>
    <w:div w:id="460349452">
      <w:bodyDiv w:val="1"/>
      <w:marLeft w:val="0"/>
      <w:marRight w:val="0"/>
      <w:marTop w:val="0"/>
      <w:marBottom w:val="0"/>
      <w:divBdr>
        <w:top w:val="none" w:sz="0" w:space="0" w:color="auto"/>
        <w:left w:val="none" w:sz="0" w:space="0" w:color="auto"/>
        <w:bottom w:val="none" w:sz="0" w:space="0" w:color="auto"/>
        <w:right w:val="none" w:sz="0" w:space="0" w:color="auto"/>
      </w:divBdr>
    </w:div>
    <w:div w:id="486629930">
      <w:bodyDiv w:val="1"/>
      <w:marLeft w:val="0"/>
      <w:marRight w:val="0"/>
      <w:marTop w:val="0"/>
      <w:marBottom w:val="0"/>
      <w:divBdr>
        <w:top w:val="none" w:sz="0" w:space="0" w:color="auto"/>
        <w:left w:val="none" w:sz="0" w:space="0" w:color="auto"/>
        <w:bottom w:val="none" w:sz="0" w:space="0" w:color="auto"/>
        <w:right w:val="none" w:sz="0" w:space="0" w:color="auto"/>
      </w:divBdr>
    </w:div>
    <w:div w:id="602420801">
      <w:bodyDiv w:val="1"/>
      <w:marLeft w:val="0"/>
      <w:marRight w:val="0"/>
      <w:marTop w:val="0"/>
      <w:marBottom w:val="0"/>
      <w:divBdr>
        <w:top w:val="none" w:sz="0" w:space="0" w:color="auto"/>
        <w:left w:val="none" w:sz="0" w:space="0" w:color="auto"/>
        <w:bottom w:val="none" w:sz="0" w:space="0" w:color="auto"/>
        <w:right w:val="none" w:sz="0" w:space="0" w:color="auto"/>
      </w:divBdr>
    </w:div>
    <w:div w:id="631400429">
      <w:bodyDiv w:val="1"/>
      <w:marLeft w:val="0"/>
      <w:marRight w:val="0"/>
      <w:marTop w:val="0"/>
      <w:marBottom w:val="0"/>
      <w:divBdr>
        <w:top w:val="none" w:sz="0" w:space="0" w:color="auto"/>
        <w:left w:val="none" w:sz="0" w:space="0" w:color="auto"/>
        <w:bottom w:val="none" w:sz="0" w:space="0" w:color="auto"/>
        <w:right w:val="none" w:sz="0" w:space="0" w:color="auto"/>
      </w:divBdr>
    </w:div>
    <w:div w:id="716245578">
      <w:bodyDiv w:val="1"/>
      <w:marLeft w:val="0"/>
      <w:marRight w:val="0"/>
      <w:marTop w:val="0"/>
      <w:marBottom w:val="0"/>
      <w:divBdr>
        <w:top w:val="none" w:sz="0" w:space="0" w:color="auto"/>
        <w:left w:val="none" w:sz="0" w:space="0" w:color="auto"/>
        <w:bottom w:val="none" w:sz="0" w:space="0" w:color="auto"/>
        <w:right w:val="none" w:sz="0" w:space="0" w:color="auto"/>
      </w:divBdr>
    </w:div>
    <w:div w:id="894705690">
      <w:bodyDiv w:val="1"/>
      <w:marLeft w:val="0"/>
      <w:marRight w:val="0"/>
      <w:marTop w:val="0"/>
      <w:marBottom w:val="0"/>
      <w:divBdr>
        <w:top w:val="none" w:sz="0" w:space="0" w:color="auto"/>
        <w:left w:val="none" w:sz="0" w:space="0" w:color="auto"/>
        <w:bottom w:val="none" w:sz="0" w:space="0" w:color="auto"/>
        <w:right w:val="none" w:sz="0" w:space="0" w:color="auto"/>
      </w:divBdr>
    </w:div>
    <w:div w:id="973750037">
      <w:bodyDiv w:val="1"/>
      <w:marLeft w:val="0"/>
      <w:marRight w:val="0"/>
      <w:marTop w:val="0"/>
      <w:marBottom w:val="0"/>
      <w:divBdr>
        <w:top w:val="none" w:sz="0" w:space="0" w:color="auto"/>
        <w:left w:val="none" w:sz="0" w:space="0" w:color="auto"/>
        <w:bottom w:val="none" w:sz="0" w:space="0" w:color="auto"/>
        <w:right w:val="none" w:sz="0" w:space="0" w:color="auto"/>
      </w:divBdr>
    </w:div>
    <w:div w:id="1079713985">
      <w:bodyDiv w:val="1"/>
      <w:marLeft w:val="0"/>
      <w:marRight w:val="0"/>
      <w:marTop w:val="0"/>
      <w:marBottom w:val="0"/>
      <w:divBdr>
        <w:top w:val="none" w:sz="0" w:space="0" w:color="auto"/>
        <w:left w:val="none" w:sz="0" w:space="0" w:color="auto"/>
        <w:bottom w:val="none" w:sz="0" w:space="0" w:color="auto"/>
        <w:right w:val="none" w:sz="0" w:space="0" w:color="auto"/>
      </w:divBdr>
    </w:div>
    <w:div w:id="1094284979">
      <w:bodyDiv w:val="1"/>
      <w:marLeft w:val="0"/>
      <w:marRight w:val="0"/>
      <w:marTop w:val="0"/>
      <w:marBottom w:val="0"/>
      <w:divBdr>
        <w:top w:val="none" w:sz="0" w:space="0" w:color="auto"/>
        <w:left w:val="none" w:sz="0" w:space="0" w:color="auto"/>
        <w:bottom w:val="none" w:sz="0" w:space="0" w:color="auto"/>
        <w:right w:val="none" w:sz="0" w:space="0" w:color="auto"/>
      </w:divBdr>
    </w:div>
    <w:div w:id="1127427833">
      <w:bodyDiv w:val="1"/>
      <w:marLeft w:val="0"/>
      <w:marRight w:val="0"/>
      <w:marTop w:val="0"/>
      <w:marBottom w:val="0"/>
      <w:divBdr>
        <w:top w:val="none" w:sz="0" w:space="0" w:color="auto"/>
        <w:left w:val="none" w:sz="0" w:space="0" w:color="auto"/>
        <w:bottom w:val="none" w:sz="0" w:space="0" w:color="auto"/>
        <w:right w:val="none" w:sz="0" w:space="0" w:color="auto"/>
      </w:divBdr>
    </w:div>
    <w:div w:id="1163545037">
      <w:bodyDiv w:val="1"/>
      <w:marLeft w:val="0"/>
      <w:marRight w:val="0"/>
      <w:marTop w:val="0"/>
      <w:marBottom w:val="0"/>
      <w:divBdr>
        <w:top w:val="none" w:sz="0" w:space="0" w:color="auto"/>
        <w:left w:val="none" w:sz="0" w:space="0" w:color="auto"/>
        <w:bottom w:val="none" w:sz="0" w:space="0" w:color="auto"/>
        <w:right w:val="none" w:sz="0" w:space="0" w:color="auto"/>
      </w:divBdr>
    </w:div>
    <w:div w:id="1199124221">
      <w:bodyDiv w:val="1"/>
      <w:marLeft w:val="0"/>
      <w:marRight w:val="0"/>
      <w:marTop w:val="0"/>
      <w:marBottom w:val="0"/>
      <w:divBdr>
        <w:top w:val="none" w:sz="0" w:space="0" w:color="auto"/>
        <w:left w:val="none" w:sz="0" w:space="0" w:color="auto"/>
        <w:bottom w:val="none" w:sz="0" w:space="0" w:color="auto"/>
        <w:right w:val="none" w:sz="0" w:space="0" w:color="auto"/>
      </w:divBdr>
    </w:div>
    <w:div w:id="1208569551">
      <w:bodyDiv w:val="1"/>
      <w:marLeft w:val="0"/>
      <w:marRight w:val="0"/>
      <w:marTop w:val="0"/>
      <w:marBottom w:val="0"/>
      <w:divBdr>
        <w:top w:val="none" w:sz="0" w:space="0" w:color="auto"/>
        <w:left w:val="none" w:sz="0" w:space="0" w:color="auto"/>
        <w:bottom w:val="none" w:sz="0" w:space="0" w:color="auto"/>
        <w:right w:val="none" w:sz="0" w:space="0" w:color="auto"/>
      </w:divBdr>
    </w:div>
    <w:div w:id="1229416701">
      <w:bodyDiv w:val="1"/>
      <w:marLeft w:val="0"/>
      <w:marRight w:val="0"/>
      <w:marTop w:val="0"/>
      <w:marBottom w:val="0"/>
      <w:divBdr>
        <w:top w:val="none" w:sz="0" w:space="0" w:color="auto"/>
        <w:left w:val="none" w:sz="0" w:space="0" w:color="auto"/>
        <w:bottom w:val="none" w:sz="0" w:space="0" w:color="auto"/>
        <w:right w:val="none" w:sz="0" w:space="0" w:color="auto"/>
      </w:divBdr>
    </w:div>
    <w:div w:id="1230387097">
      <w:bodyDiv w:val="1"/>
      <w:marLeft w:val="0"/>
      <w:marRight w:val="0"/>
      <w:marTop w:val="0"/>
      <w:marBottom w:val="0"/>
      <w:divBdr>
        <w:top w:val="none" w:sz="0" w:space="0" w:color="auto"/>
        <w:left w:val="none" w:sz="0" w:space="0" w:color="auto"/>
        <w:bottom w:val="none" w:sz="0" w:space="0" w:color="auto"/>
        <w:right w:val="none" w:sz="0" w:space="0" w:color="auto"/>
      </w:divBdr>
    </w:div>
    <w:div w:id="1263297361">
      <w:bodyDiv w:val="1"/>
      <w:marLeft w:val="0"/>
      <w:marRight w:val="0"/>
      <w:marTop w:val="0"/>
      <w:marBottom w:val="0"/>
      <w:divBdr>
        <w:top w:val="none" w:sz="0" w:space="0" w:color="auto"/>
        <w:left w:val="none" w:sz="0" w:space="0" w:color="auto"/>
        <w:bottom w:val="none" w:sz="0" w:space="0" w:color="auto"/>
        <w:right w:val="none" w:sz="0" w:space="0" w:color="auto"/>
      </w:divBdr>
    </w:div>
    <w:div w:id="1334383584">
      <w:bodyDiv w:val="1"/>
      <w:marLeft w:val="0"/>
      <w:marRight w:val="0"/>
      <w:marTop w:val="0"/>
      <w:marBottom w:val="0"/>
      <w:divBdr>
        <w:top w:val="none" w:sz="0" w:space="0" w:color="auto"/>
        <w:left w:val="none" w:sz="0" w:space="0" w:color="auto"/>
        <w:bottom w:val="none" w:sz="0" w:space="0" w:color="auto"/>
        <w:right w:val="none" w:sz="0" w:space="0" w:color="auto"/>
      </w:divBdr>
    </w:div>
    <w:div w:id="1398431025">
      <w:bodyDiv w:val="1"/>
      <w:marLeft w:val="0"/>
      <w:marRight w:val="0"/>
      <w:marTop w:val="0"/>
      <w:marBottom w:val="0"/>
      <w:divBdr>
        <w:top w:val="none" w:sz="0" w:space="0" w:color="auto"/>
        <w:left w:val="none" w:sz="0" w:space="0" w:color="auto"/>
        <w:bottom w:val="none" w:sz="0" w:space="0" w:color="auto"/>
        <w:right w:val="none" w:sz="0" w:space="0" w:color="auto"/>
      </w:divBdr>
    </w:div>
    <w:div w:id="1628007399">
      <w:bodyDiv w:val="1"/>
      <w:marLeft w:val="0"/>
      <w:marRight w:val="0"/>
      <w:marTop w:val="0"/>
      <w:marBottom w:val="0"/>
      <w:divBdr>
        <w:top w:val="none" w:sz="0" w:space="0" w:color="auto"/>
        <w:left w:val="none" w:sz="0" w:space="0" w:color="auto"/>
        <w:bottom w:val="none" w:sz="0" w:space="0" w:color="auto"/>
        <w:right w:val="none" w:sz="0" w:space="0" w:color="auto"/>
      </w:divBdr>
    </w:div>
    <w:div w:id="1712875911">
      <w:bodyDiv w:val="1"/>
      <w:marLeft w:val="0"/>
      <w:marRight w:val="0"/>
      <w:marTop w:val="0"/>
      <w:marBottom w:val="0"/>
      <w:divBdr>
        <w:top w:val="none" w:sz="0" w:space="0" w:color="auto"/>
        <w:left w:val="none" w:sz="0" w:space="0" w:color="auto"/>
        <w:bottom w:val="none" w:sz="0" w:space="0" w:color="auto"/>
        <w:right w:val="none" w:sz="0" w:space="0" w:color="auto"/>
      </w:divBdr>
    </w:div>
    <w:div w:id="1845238902">
      <w:bodyDiv w:val="1"/>
      <w:marLeft w:val="0"/>
      <w:marRight w:val="0"/>
      <w:marTop w:val="0"/>
      <w:marBottom w:val="0"/>
      <w:divBdr>
        <w:top w:val="none" w:sz="0" w:space="0" w:color="auto"/>
        <w:left w:val="none" w:sz="0" w:space="0" w:color="auto"/>
        <w:bottom w:val="none" w:sz="0" w:space="0" w:color="auto"/>
        <w:right w:val="none" w:sz="0" w:space="0" w:color="auto"/>
      </w:divBdr>
    </w:div>
    <w:div w:id="1948922287">
      <w:bodyDiv w:val="1"/>
      <w:marLeft w:val="0"/>
      <w:marRight w:val="0"/>
      <w:marTop w:val="0"/>
      <w:marBottom w:val="0"/>
      <w:divBdr>
        <w:top w:val="none" w:sz="0" w:space="0" w:color="auto"/>
        <w:left w:val="none" w:sz="0" w:space="0" w:color="auto"/>
        <w:bottom w:val="none" w:sz="0" w:space="0" w:color="auto"/>
        <w:right w:val="none" w:sz="0" w:space="0" w:color="auto"/>
      </w:divBdr>
    </w:div>
    <w:div w:id="1981688368">
      <w:bodyDiv w:val="1"/>
      <w:marLeft w:val="0"/>
      <w:marRight w:val="0"/>
      <w:marTop w:val="0"/>
      <w:marBottom w:val="0"/>
      <w:divBdr>
        <w:top w:val="none" w:sz="0" w:space="0" w:color="auto"/>
        <w:left w:val="none" w:sz="0" w:space="0" w:color="auto"/>
        <w:bottom w:val="none" w:sz="0" w:space="0" w:color="auto"/>
        <w:right w:val="none" w:sz="0" w:space="0" w:color="auto"/>
      </w:divBdr>
    </w:div>
    <w:div w:id="1982728591">
      <w:bodyDiv w:val="1"/>
      <w:marLeft w:val="0"/>
      <w:marRight w:val="0"/>
      <w:marTop w:val="0"/>
      <w:marBottom w:val="0"/>
      <w:divBdr>
        <w:top w:val="none" w:sz="0" w:space="0" w:color="auto"/>
        <w:left w:val="none" w:sz="0" w:space="0" w:color="auto"/>
        <w:bottom w:val="none" w:sz="0" w:space="0" w:color="auto"/>
        <w:right w:val="none" w:sz="0" w:space="0" w:color="auto"/>
      </w:divBdr>
    </w:div>
    <w:div w:id="20660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0935-2580-4C15-A3A4-F35F28F8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2580</Words>
  <Characters>12747</Characters>
  <Application>Microsoft Office Word</Application>
  <DocSecurity>0</DocSecurity>
  <Lines>607</Lines>
  <Paragraphs>383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14944</CharactersWithSpaces>
  <SharedDoc>false</SharedDoc>
  <HLinks>
    <vt:vector size="60" baseType="variant">
      <vt:variant>
        <vt:i4>7929977</vt:i4>
      </vt:variant>
      <vt:variant>
        <vt:i4>27</vt:i4>
      </vt:variant>
      <vt:variant>
        <vt:i4>0</vt:i4>
      </vt:variant>
      <vt:variant>
        <vt:i4>5</vt:i4>
      </vt:variant>
      <vt:variant>
        <vt:lpwstr>http://www.bruntonbidwriting.co.uk/</vt:lpwstr>
      </vt:variant>
      <vt:variant>
        <vt:lpwstr/>
      </vt:variant>
      <vt:variant>
        <vt:i4>6291533</vt:i4>
      </vt:variant>
      <vt:variant>
        <vt:i4>24</vt:i4>
      </vt:variant>
      <vt:variant>
        <vt:i4>0</vt:i4>
      </vt:variant>
      <vt:variant>
        <vt:i4>5</vt:i4>
      </vt:variant>
      <vt:variant>
        <vt:lpwstr>mailto:samhurley@reviewpointconsulting.com</vt:lpwstr>
      </vt:variant>
      <vt:variant>
        <vt:lpwstr/>
      </vt:variant>
      <vt:variant>
        <vt:i4>4980853</vt:i4>
      </vt:variant>
      <vt:variant>
        <vt:i4>21</vt:i4>
      </vt:variant>
      <vt:variant>
        <vt:i4>0</vt:i4>
      </vt:variant>
      <vt:variant>
        <vt:i4>5</vt:i4>
      </vt:variant>
      <vt:variant>
        <vt:lpwstr>mailto:fiona.brunton@bruntonconsultancy.co.uk</vt:lpwstr>
      </vt:variant>
      <vt:variant>
        <vt:lpwstr/>
      </vt:variant>
      <vt:variant>
        <vt:i4>7667796</vt:i4>
      </vt:variant>
      <vt:variant>
        <vt:i4>18</vt:i4>
      </vt:variant>
      <vt:variant>
        <vt:i4>0</vt:i4>
      </vt:variant>
      <vt:variant>
        <vt:i4>5</vt:i4>
      </vt:variant>
      <vt:variant>
        <vt:lpwstr/>
      </vt:variant>
      <vt:variant>
        <vt:lpwstr>_Treatment_for_Pregnant</vt:lpwstr>
      </vt:variant>
      <vt:variant>
        <vt:i4>524288</vt:i4>
      </vt:variant>
      <vt:variant>
        <vt:i4>15</vt:i4>
      </vt:variant>
      <vt:variant>
        <vt:i4>0</vt:i4>
      </vt:variant>
      <vt:variant>
        <vt:i4>5</vt:i4>
      </vt:variant>
      <vt:variant>
        <vt:lpwstr/>
      </vt:variant>
      <vt:variant>
        <vt:lpwstr>_Equal_Treatment</vt:lpwstr>
      </vt:variant>
      <vt:variant>
        <vt:i4>5308530</vt:i4>
      </vt:variant>
      <vt:variant>
        <vt:i4>12</vt:i4>
      </vt:variant>
      <vt:variant>
        <vt:i4>0</vt:i4>
      </vt:variant>
      <vt:variant>
        <vt:i4>5</vt:i4>
      </vt:variant>
      <vt:variant>
        <vt:lpwstr/>
      </vt:variant>
      <vt:variant>
        <vt:lpwstr>_Examples_to_Illustrate</vt:lpwstr>
      </vt:variant>
      <vt:variant>
        <vt:i4>7667825</vt:i4>
      </vt:variant>
      <vt:variant>
        <vt:i4>9</vt:i4>
      </vt:variant>
      <vt:variant>
        <vt:i4>0</vt:i4>
      </vt:variant>
      <vt:variant>
        <vt:i4>5</vt:i4>
      </vt:variant>
      <vt:variant>
        <vt:lpwstr/>
      </vt:variant>
      <vt:variant>
        <vt:lpwstr>_Equal_Pay</vt:lpwstr>
      </vt:variant>
      <vt:variant>
        <vt:i4>2031735</vt:i4>
      </vt:variant>
      <vt:variant>
        <vt:i4>6</vt:i4>
      </vt:variant>
      <vt:variant>
        <vt:i4>0</vt:i4>
      </vt:variant>
      <vt:variant>
        <vt:i4>5</vt:i4>
      </vt:variant>
      <vt:variant>
        <vt:lpwstr/>
      </vt:variant>
      <vt:variant>
        <vt:lpwstr>_What_is_Included?</vt:lpwstr>
      </vt:variant>
      <vt:variant>
        <vt:i4>5963871</vt:i4>
      </vt:variant>
      <vt:variant>
        <vt:i4>3</vt:i4>
      </vt:variant>
      <vt:variant>
        <vt:i4>0</vt:i4>
      </vt:variant>
      <vt:variant>
        <vt:i4>5</vt:i4>
      </vt:variant>
      <vt:variant>
        <vt:lpwstr>http://www.bis.gov.uk/assets/biscore/employment-matters/docs/a/11-905-agency-workers-regulations-guidance.pdf</vt:lpwstr>
      </vt:variant>
      <vt:variant>
        <vt:lpwstr/>
      </vt:variant>
      <vt:variant>
        <vt:i4>6684685</vt:i4>
      </vt:variant>
      <vt:variant>
        <vt:i4>0</vt:i4>
      </vt:variant>
      <vt:variant>
        <vt:i4>0</vt:i4>
      </vt:variant>
      <vt:variant>
        <vt:i4>5</vt:i4>
      </vt:variant>
      <vt:variant>
        <vt:lpwstr>http://www.opsi.gov.uk/si/si2010/uksi_20100093_en_1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Ewan Bent</dc:creator>
  <cp:keywords/>
  <cp:lastModifiedBy>Ewan Bent</cp:lastModifiedBy>
  <cp:revision>2</cp:revision>
  <cp:lastPrinted>2021-06-29T15:58:00Z</cp:lastPrinted>
  <dcterms:created xsi:type="dcterms:W3CDTF">2026-01-21T17:38:00Z</dcterms:created>
  <dcterms:modified xsi:type="dcterms:W3CDTF">2026-01-21T17:38:00Z</dcterms:modified>
</cp:coreProperties>
</file>